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89" w:rsidRDefault="00F21089" w:rsidP="00F21089">
      <w:pPr>
        <w:spacing w:after="0" w:line="240" w:lineRule="auto"/>
        <w:jc w:val="center"/>
        <w:rPr>
          <w:rFonts w:ascii="Arial" w:eastAsia="Times New Roman" w:hAnsi="Arial" w:cs="Arial"/>
          <w:sz w:val="16"/>
          <w:szCs w:val="16"/>
        </w:rPr>
      </w:pPr>
    </w:p>
    <w:p w:rsidR="00F21089" w:rsidRDefault="00F21089" w:rsidP="00F21089">
      <w:pPr>
        <w:spacing w:before="100" w:beforeAutospacing="1" w:after="100" w:afterAutospacing="1" w:line="240" w:lineRule="auto"/>
        <w:outlineLvl w:val="0"/>
        <w:rPr>
          <w:rFonts w:ascii="Arial" w:eastAsia="Times New Roman" w:hAnsi="Arial" w:cs="Arial"/>
          <w:b/>
          <w:bCs/>
          <w:kern w:val="36"/>
          <w:sz w:val="63"/>
          <w:szCs w:val="63"/>
        </w:rPr>
      </w:pPr>
      <w:r>
        <w:rPr>
          <w:rFonts w:ascii="Arial" w:eastAsia="Times New Roman" w:hAnsi="Arial" w:cs="Arial"/>
          <w:noProof/>
          <w:sz w:val="36"/>
          <w:szCs w:val="36"/>
        </w:rPr>
        <w:drawing>
          <wp:inline distT="0" distB="0" distL="0" distR="0">
            <wp:extent cx="5943600" cy="628478"/>
            <wp:effectExtent l="19050" t="0" r="0" b="0"/>
            <wp:docPr id="1" name="printheader" descr="National Council of Teachers of Engl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header" descr="National Council of Teachers of English Logo"/>
                    <pic:cNvPicPr>
                      <a:picLocks noChangeAspect="1" noChangeArrowheads="1"/>
                    </pic:cNvPicPr>
                  </pic:nvPicPr>
                  <pic:blipFill>
                    <a:blip r:embed="rId7" cstate="print"/>
                    <a:srcRect/>
                    <a:stretch>
                      <a:fillRect/>
                    </a:stretch>
                  </pic:blipFill>
                  <pic:spPr bwMode="auto">
                    <a:xfrm>
                      <a:off x="0" y="0"/>
                      <a:ext cx="5943600" cy="628478"/>
                    </a:xfrm>
                    <a:prstGeom prst="rect">
                      <a:avLst/>
                    </a:prstGeom>
                    <a:noFill/>
                    <a:ln w="9525">
                      <a:noFill/>
                      <a:miter lim="800000"/>
                      <a:headEnd/>
                      <a:tailEnd/>
                    </a:ln>
                  </pic:spPr>
                </pic:pic>
              </a:graphicData>
            </a:graphic>
          </wp:inline>
        </w:drawing>
      </w:r>
    </w:p>
    <w:p w:rsidR="00F21089" w:rsidRDefault="00F21089" w:rsidP="00F21089">
      <w:pPr>
        <w:spacing w:before="100" w:beforeAutospacing="1" w:after="100" w:afterAutospacing="1" w:line="240" w:lineRule="auto"/>
        <w:outlineLvl w:val="0"/>
        <w:rPr>
          <w:rFonts w:ascii="Arial" w:eastAsia="Times New Roman" w:hAnsi="Arial" w:cs="Arial"/>
          <w:b/>
          <w:bCs/>
          <w:kern w:val="36"/>
          <w:sz w:val="63"/>
          <w:szCs w:val="63"/>
        </w:rPr>
      </w:pPr>
    </w:p>
    <w:p w:rsidR="00F21089" w:rsidRDefault="00F21089" w:rsidP="00F21089">
      <w:pPr>
        <w:spacing w:before="100" w:beforeAutospacing="1" w:after="100" w:afterAutospacing="1" w:line="240" w:lineRule="auto"/>
        <w:outlineLvl w:val="0"/>
        <w:rPr>
          <w:rFonts w:ascii="Arial" w:eastAsia="Times New Roman" w:hAnsi="Arial" w:cs="Arial"/>
          <w:b/>
          <w:bCs/>
          <w:kern w:val="36"/>
          <w:sz w:val="63"/>
          <w:szCs w:val="63"/>
        </w:rPr>
      </w:pPr>
    </w:p>
    <w:p w:rsidR="00F21089" w:rsidRDefault="00F21089" w:rsidP="00F21089">
      <w:pPr>
        <w:spacing w:before="100" w:beforeAutospacing="1" w:after="100" w:afterAutospacing="1" w:line="240" w:lineRule="auto"/>
        <w:outlineLvl w:val="0"/>
        <w:rPr>
          <w:rFonts w:ascii="Arial" w:eastAsia="Times New Roman" w:hAnsi="Arial" w:cs="Arial"/>
          <w:b/>
          <w:bCs/>
          <w:kern w:val="36"/>
          <w:sz w:val="63"/>
          <w:szCs w:val="63"/>
        </w:rPr>
      </w:pPr>
    </w:p>
    <w:p w:rsidR="00F21089" w:rsidRPr="00605BCA" w:rsidRDefault="00F21089" w:rsidP="00F21089">
      <w:pPr>
        <w:spacing w:before="100" w:beforeAutospacing="1" w:after="100" w:afterAutospacing="1" w:line="240" w:lineRule="auto"/>
        <w:outlineLvl w:val="0"/>
        <w:rPr>
          <w:rFonts w:ascii="Arial" w:eastAsia="Times New Roman" w:hAnsi="Arial" w:cs="Arial"/>
          <w:b/>
          <w:bCs/>
          <w:kern w:val="36"/>
          <w:sz w:val="63"/>
          <w:szCs w:val="63"/>
        </w:rPr>
      </w:pPr>
      <w:r w:rsidRPr="00605BCA">
        <w:rPr>
          <w:rFonts w:ascii="Arial" w:eastAsia="Times New Roman" w:hAnsi="Arial" w:cs="Arial"/>
          <w:b/>
          <w:bCs/>
          <w:kern w:val="36"/>
          <w:sz w:val="63"/>
          <w:szCs w:val="63"/>
        </w:rPr>
        <w:t>Code of Best Practices in Fair Use for Media Literacy Education</w:t>
      </w:r>
    </w:p>
    <w:p w:rsidR="00F21089" w:rsidRDefault="00F21089" w:rsidP="00605BCA">
      <w:pPr>
        <w:pBdr>
          <w:bottom w:val="single" w:sz="6" w:space="1" w:color="auto"/>
        </w:pBdr>
        <w:spacing w:after="0" w:line="240" w:lineRule="auto"/>
        <w:jc w:val="center"/>
        <w:rPr>
          <w:rFonts w:ascii="Arial" w:eastAsia="Times New Roman" w:hAnsi="Arial" w:cs="Arial"/>
          <w:sz w:val="16"/>
          <w:szCs w:val="16"/>
        </w:rPr>
      </w:pPr>
    </w:p>
    <w:p w:rsidR="00F21089" w:rsidRDefault="00F21089" w:rsidP="00605BCA">
      <w:pPr>
        <w:pBdr>
          <w:bottom w:val="single" w:sz="6" w:space="1" w:color="auto"/>
        </w:pBdr>
        <w:spacing w:after="0" w:line="240" w:lineRule="auto"/>
        <w:jc w:val="center"/>
        <w:rPr>
          <w:rFonts w:ascii="Arial" w:eastAsia="Times New Roman" w:hAnsi="Arial" w:cs="Arial"/>
          <w:sz w:val="16"/>
          <w:szCs w:val="16"/>
        </w:rPr>
      </w:pPr>
    </w:p>
    <w:p w:rsidR="00F21089" w:rsidRDefault="00F21089" w:rsidP="00605BCA">
      <w:pPr>
        <w:pBdr>
          <w:bottom w:val="single" w:sz="6" w:space="1" w:color="auto"/>
        </w:pBdr>
        <w:spacing w:after="0" w:line="240" w:lineRule="auto"/>
        <w:jc w:val="center"/>
        <w:rPr>
          <w:rFonts w:ascii="Arial" w:eastAsia="Times New Roman" w:hAnsi="Arial" w:cs="Arial"/>
          <w:sz w:val="16"/>
          <w:szCs w:val="16"/>
        </w:rPr>
      </w:pPr>
    </w:p>
    <w:p w:rsidR="00F21089" w:rsidRDefault="00F21089" w:rsidP="00605BCA">
      <w:pPr>
        <w:pBdr>
          <w:bottom w:val="single" w:sz="6" w:space="1" w:color="auto"/>
        </w:pBdr>
        <w:spacing w:after="0" w:line="240" w:lineRule="auto"/>
        <w:jc w:val="center"/>
        <w:rPr>
          <w:rFonts w:ascii="Arial" w:eastAsia="Times New Roman" w:hAnsi="Arial" w:cs="Arial"/>
          <w:sz w:val="16"/>
          <w:szCs w:val="16"/>
        </w:rPr>
      </w:pPr>
    </w:p>
    <w:p w:rsidR="00F21089" w:rsidRDefault="00F21089" w:rsidP="00605BCA">
      <w:pPr>
        <w:pBdr>
          <w:bottom w:val="single" w:sz="6" w:space="1" w:color="auto"/>
        </w:pBdr>
        <w:spacing w:after="0" w:line="240" w:lineRule="auto"/>
        <w:jc w:val="center"/>
        <w:rPr>
          <w:rFonts w:ascii="Arial" w:eastAsia="Times New Roman" w:hAnsi="Arial" w:cs="Arial"/>
          <w:sz w:val="16"/>
          <w:szCs w:val="16"/>
        </w:rPr>
      </w:pPr>
    </w:p>
    <w:p w:rsidR="00F21089" w:rsidRDefault="00F21089" w:rsidP="00605BCA">
      <w:pPr>
        <w:pBdr>
          <w:bottom w:val="single" w:sz="6" w:space="1" w:color="auto"/>
        </w:pBdr>
        <w:spacing w:after="0" w:line="240" w:lineRule="auto"/>
        <w:jc w:val="center"/>
        <w:rPr>
          <w:rFonts w:ascii="Arial" w:eastAsia="Times New Roman" w:hAnsi="Arial" w:cs="Arial"/>
          <w:sz w:val="16"/>
          <w:szCs w:val="16"/>
        </w:rPr>
      </w:pPr>
    </w:p>
    <w:p w:rsidR="00F21089" w:rsidRDefault="00F21089" w:rsidP="00605BCA">
      <w:pPr>
        <w:pBdr>
          <w:bottom w:val="single" w:sz="6" w:space="1" w:color="auto"/>
        </w:pBdr>
        <w:spacing w:after="0" w:line="240" w:lineRule="auto"/>
        <w:jc w:val="center"/>
        <w:rPr>
          <w:rFonts w:ascii="Arial" w:eastAsia="Times New Roman" w:hAnsi="Arial" w:cs="Arial"/>
          <w:sz w:val="16"/>
          <w:szCs w:val="16"/>
        </w:rPr>
      </w:pPr>
    </w:p>
    <w:p w:rsidR="00605BCA" w:rsidRPr="00605BCA" w:rsidRDefault="00605BCA" w:rsidP="00605BCA">
      <w:pPr>
        <w:pBdr>
          <w:bottom w:val="single" w:sz="6" w:space="1" w:color="auto"/>
        </w:pBdr>
        <w:spacing w:after="0" w:line="240" w:lineRule="auto"/>
        <w:jc w:val="center"/>
        <w:rPr>
          <w:rFonts w:ascii="Arial" w:eastAsia="Times New Roman" w:hAnsi="Arial" w:cs="Arial"/>
          <w:vanish/>
          <w:sz w:val="16"/>
          <w:szCs w:val="16"/>
        </w:rPr>
      </w:pPr>
      <w:r w:rsidRPr="00605BCA">
        <w:rPr>
          <w:rFonts w:ascii="Arial" w:eastAsia="Times New Roman" w:hAnsi="Arial" w:cs="Arial"/>
          <w:vanish/>
          <w:sz w:val="16"/>
          <w:szCs w:val="16"/>
        </w:rPr>
        <w:t>Top of Form</w:t>
      </w:r>
    </w:p>
    <w:p w:rsidR="00605BCA" w:rsidRPr="00605BCA" w:rsidRDefault="00605BCA" w:rsidP="00605BCA">
      <w:pPr>
        <w:spacing w:after="0" w:line="240" w:lineRule="auto"/>
        <w:rPr>
          <w:rFonts w:ascii="Arial" w:eastAsia="Times New Roman" w:hAnsi="Arial" w:cs="Arial"/>
          <w:sz w:val="36"/>
          <w:szCs w:val="36"/>
        </w:rPr>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F21089" w:rsidRDefault="00F21089" w:rsidP="00605BCA">
      <w:pPr>
        <w:spacing w:after="0" w:line="240" w:lineRule="auto"/>
      </w:pPr>
    </w:p>
    <w:p w:rsidR="00605BCA" w:rsidRPr="00605BCA" w:rsidRDefault="00605BCA" w:rsidP="00605BCA">
      <w:pPr>
        <w:spacing w:after="0" w:line="240" w:lineRule="auto"/>
        <w:rPr>
          <w:rFonts w:ascii="Arial" w:eastAsia="Times New Roman" w:hAnsi="Arial" w:cs="Arial"/>
          <w:vanish/>
          <w:sz w:val="36"/>
          <w:szCs w:val="36"/>
        </w:rPr>
      </w:pPr>
      <w:r>
        <w:rPr>
          <w:rFonts w:ascii="Arial" w:eastAsia="Times New Roman" w:hAnsi="Arial" w:cs="Arial"/>
          <w:noProof/>
          <w:vanish/>
          <w:sz w:val="36"/>
          <w:szCs w:val="36"/>
        </w:rPr>
        <w:drawing>
          <wp:inline distT="0" distB="0" distL="0" distR="0">
            <wp:extent cx="1238250" cy="571500"/>
            <wp:effectExtent l="19050" t="0" r="0" b="0"/>
            <wp:docPr id="18" name="Picture 18" descr="Please wait while the page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ease wait while the page updates"/>
                    <pic:cNvPicPr>
                      <a:picLocks noChangeAspect="1" noChangeArrowheads="1"/>
                    </pic:cNvPicPr>
                  </pic:nvPicPr>
                  <pic:blipFill>
                    <a:blip r:embed="rId8" cstate="print"/>
                    <a:srcRect/>
                    <a:stretch>
                      <a:fillRect/>
                    </a:stretch>
                  </pic:blipFill>
                  <pic:spPr bwMode="auto">
                    <a:xfrm>
                      <a:off x="0" y="0"/>
                      <a:ext cx="1238250" cy="571500"/>
                    </a:xfrm>
                    <a:prstGeom prst="rect">
                      <a:avLst/>
                    </a:prstGeom>
                    <a:noFill/>
                    <a:ln w="9525">
                      <a:noFill/>
                      <a:miter lim="800000"/>
                      <a:headEnd/>
                      <a:tailEnd/>
                    </a:ln>
                  </pic:spPr>
                </pic:pic>
              </a:graphicData>
            </a:graphic>
          </wp:inline>
        </w:drawing>
      </w:r>
    </w:p>
    <w:p w:rsidR="00605BCA" w:rsidRPr="00605BCA" w:rsidRDefault="00605BCA" w:rsidP="00605BCA">
      <w:pPr>
        <w:spacing w:after="0" w:line="240" w:lineRule="auto"/>
        <w:rPr>
          <w:rFonts w:ascii="Arial" w:eastAsia="Times New Roman" w:hAnsi="Arial" w:cs="Arial"/>
          <w:sz w:val="36"/>
          <w:szCs w:val="36"/>
        </w:rPr>
      </w:pPr>
      <w:r>
        <w:rPr>
          <w:rFonts w:ascii="Arial" w:eastAsia="Times New Roman" w:hAnsi="Arial" w:cs="Arial"/>
          <w:noProof/>
          <w:sz w:val="36"/>
          <w:szCs w:val="36"/>
        </w:rPr>
        <w:drawing>
          <wp:inline distT="0" distB="0" distL="0" distR="0">
            <wp:extent cx="4743450" cy="704850"/>
            <wp:effectExtent l="19050" t="0" r="0" b="0"/>
            <wp:docPr id="19" name="Picture 19" descr="NCTE Guid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CTE Guideline"/>
                    <pic:cNvPicPr>
                      <a:picLocks noChangeAspect="1" noChangeArrowheads="1"/>
                    </pic:cNvPicPr>
                  </pic:nvPicPr>
                  <pic:blipFill>
                    <a:blip r:embed="rId9" cstate="print"/>
                    <a:srcRect/>
                    <a:stretch>
                      <a:fillRect/>
                    </a:stretch>
                  </pic:blipFill>
                  <pic:spPr bwMode="auto">
                    <a:xfrm>
                      <a:off x="0" y="0"/>
                      <a:ext cx="4743450" cy="704850"/>
                    </a:xfrm>
                    <a:prstGeom prst="rect">
                      <a:avLst/>
                    </a:prstGeom>
                    <a:noFill/>
                    <a:ln w="9525">
                      <a:noFill/>
                      <a:miter lim="800000"/>
                      <a:headEnd/>
                      <a:tailEnd/>
                    </a:ln>
                  </pic:spPr>
                </pic:pic>
              </a:graphicData>
            </a:graphic>
          </wp:inline>
        </w:drawing>
      </w:r>
    </w:p>
    <w:p w:rsidR="00605BCA" w:rsidRPr="00F21089" w:rsidRDefault="00605BCA" w:rsidP="00605BCA">
      <w:pPr>
        <w:spacing w:after="0" w:line="240" w:lineRule="auto"/>
        <w:rPr>
          <w:rFonts w:ascii="Arial" w:eastAsia="Times New Roman" w:hAnsi="Arial" w:cs="Arial"/>
          <w:vanish/>
          <w:sz w:val="24"/>
          <w:szCs w:val="24"/>
        </w:rPr>
      </w:pPr>
      <w:r w:rsidRPr="00F21089">
        <w:rPr>
          <w:rFonts w:ascii="Arial" w:eastAsia="Times New Roman" w:hAnsi="Arial" w:cs="Arial"/>
          <w:noProof/>
          <w:vanish/>
          <w:sz w:val="24"/>
          <w:szCs w:val="24"/>
        </w:rPr>
        <w:drawing>
          <wp:inline distT="0" distB="0" distL="0" distR="0">
            <wp:extent cx="1238250" cy="571500"/>
            <wp:effectExtent l="19050" t="0" r="0" b="0"/>
            <wp:docPr id="25" name="Picture 25" descr="Please wait while the page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ease wait while the page updates"/>
                    <pic:cNvPicPr>
                      <a:picLocks noChangeAspect="1" noChangeArrowheads="1"/>
                    </pic:cNvPicPr>
                  </pic:nvPicPr>
                  <pic:blipFill>
                    <a:blip r:embed="rId8" cstate="print"/>
                    <a:srcRect/>
                    <a:stretch>
                      <a:fillRect/>
                    </a:stretch>
                  </pic:blipFill>
                  <pic:spPr bwMode="auto">
                    <a:xfrm>
                      <a:off x="0" y="0"/>
                      <a:ext cx="1238250" cy="571500"/>
                    </a:xfrm>
                    <a:prstGeom prst="rect">
                      <a:avLst/>
                    </a:prstGeom>
                    <a:noFill/>
                    <a:ln w="9525">
                      <a:noFill/>
                      <a:miter lim="800000"/>
                      <a:headEnd/>
                      <a:tailEnd/>
                    </a:ln>
                  </pic:spPr>
                </pic:pic>
              </a:graphicData>
            </a:graphic>
          </wp:inline>
        </w:drawing>
      </w:r>
    </w:p>
    <w:p w:rsidR="00605BCA" w:rsidRPr="00F21089" w:rsidRDefault="00605BCA" w:rsidP="00605BCA">
      <w:pPr>
        <w:spacing w:before="100" w:beforeAutospacing="1" w:after="100" w:afterAutospacing="1" w:line="240" w:lineRule="auto"/>
        <w:jc w:val="center"/>
        <w:rPr>
          <w:rFonts w:ascii="Arial" w:eastAsia="Times New Roman" w:hAnsi="Arial" w:cs="Arial"/>
          <w:sz w:val="24"/>
          <w:szCs w:val="24"/>
        </w:rPr>
      </w:pPr>
      <w:r w:rsidRPr="00F21089">
        <w:rPr>
          <w:rFonts w:ascii="Arial" w:eastAsia="Times New Roman" w:hAnsi="Arial" w:cs="Arial"/>
          <w:sz w:val="24"/>
          <w:szCs w:val="24"/>
        </w:rPr>
        <w:t> Adopted by the NCTE Executive Committee, November 2008</w:t>
      </w:r>
    </w:p>
    <w:p w:rsidR="00605BCA" w:rsidRPr="00F21089" w:rsidRDefault="00605BCA" w:rsidP="00605BCA">
      <w:pPr>
        <w:spacing w:before="100" w:beforeAutospacing="1" w:after="100" w:afterAutospacing="1" w:line="240" w:lineRule="auto"/>
        <w:jc w:val="center"/>
        <w:rPr>
          <w:rFonts w:ascii="Arial" w:eastAsia="Times New Roman" w:hAnsi="Arial" w:cs="Arial"/>
          <w:sz w:val="24"/>
          <w:szCs w:val="24"/>
        </w:rPr>
      </w:pPr>
      <w:r w:rsidRPr="00F21089">
        <w:rPr>
          <w:rFonts w:ascii="Arial" w:eastAsia="Times New Roman" w:hAnsi="Arial" w:cs="Arial"/>
          <w:b/>
          <w:bCs/>
          <w:i/>
          <w:iCs/>
          <w:sz w:val="24"/>
          <w:szCs w:val="24"/>
        </w:rPr>
        <w:t>By:</w:t>
      </w:r>
      <w:r w:rsidRPr="00F21089">
        <w:rPr>
          <w:rFonts w:ascii="Arial" w:eastAsia="Times New Roman" w:hAnsi="Arial" w:cs="Arial"/>
          <w:i/>
          <w:iCs/>
          <w:sz w:val="24"/>
          <w:szCs w:val="24"/>
        </w:rPr>
        <w:t>  National Association for Media Literacy Education (NAMLE), Student Television Network (STN), Media Commission of the National Council of Teachers of English (NCTE), Action Coalition for Media Education (ACME), and Visual Communication Division of the International Communication Association (ICA)</w:t>
      </w:r>
    </w:p>
    <w:p w:rsidR="00F21089" w:rsidRDefault="00F21089" w:rsidP="00605BCA">
      <w:pPr>
        <w:spacing w:before="100" w:beforeAutospacing="1" w:after="100" w:afterAutospacing="1" w:line="240" w:lineRule="auto"/>
        <w:rPr>
          <w:rFonts w:ascii="Arial" w:eastAsia="Times New Roman" w:hAnsi="Arial" w:cs="Arial"/>
          <w:b/>
          <w:bCs/>
          <w:sz w:val="41"/>
        </w:rPr>
      </w:pPr>
    </w:p>
    <w:p w:rsidR="00605BCA" w:rsidRPr="00F21089" w:rsidRDefault="00605BCA" w:rsidP="00F21089">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WHAT THIS IS</w:t>
      </w:r>
      <w:r w:rsidRPr="00605BCA">
        <w:rPr>
          <w:rFonts w:ascii="Arial" w:eastAsia="Times New Roman" w:hAnsi="Arial" w:cs="Arial"/>
          <w:b/>
          <w:bCs/>
          <w:sz w:val="41"/>
          <w:szCs w:val="41"/>
        </w:rPr>
        <w:br/>
      </w:r>
      <w:proofErr w:type="gramStart"/>
      <w:r w:rsidRPr="00F21089">
        <w:rPr>
          <w:rFonts w:ascii="Arial" w:eastAsia="Times New Roman" w:hAnsi="Arial" w:cs="Arial"/>
          <w:sz w:val="24"/>
          <w:szCs w:val="24"/>
        </w:rPr>
        <w:t>This</w:t>
      </w:r>
      <w:proofErr w:type="gramEnd"/>
      <w:r w:rsidRPr="00F21089">
        <w:rPr>
          <w:rFonts w:ascii="Arial" w:eastAsia="Times New Roman" w:hAnsi="Arial" w:cs="Arial"/>
          <w:sz w:val="24"/>
          <w:szCs w:val="24"/>
        </w:rPr>
        <w:t xml:space="preserve"> document is a code of best practices that helps educators using media literacy concepts and techniques to interpret the copyright doctrine of fair use. Fair use is the right to use copyrighted material without permission or payment under some circumstances -- especially when the cultural or social benefits of the use are predominant. It is a general right that applies even in situations where the law provides no specific authorization for the use in question -- as it does for certain narrowly defined classroom activities.</w:t>
      </w:r>
    </w:p>
    <w:p w:rsidR="00605BCA" w:rsidRPr="00F21089"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 xml:space="preserve">This guide identifies five principles that represent the media literacy education community’s current consensus about acceptable practices for the fair use of copyrighted materials, wherever and however it occurs: in K-12 education, in higher education, in nonprofit organizations that offer programs for children and youth, and in adult education. </w:t>
      </w:r>
    </w:p>
    <w:p w:rsidR="00605BCA" w:rsidRPr="00F21089" w:rsidRDefault="00605BCA" w:rsidP="00F21089">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WHAT THIS ISN’T</w:t>
      </w:r>
      <w:r w:rsidRPr="00605BCA">
        <w:rPr>
          <w:rFonts w:ascii="Arial" w:eastAsia="Times New Roman" w:hAnsi="Arial" w:cs="Arial"/>
          <w:b/>
          <w:bCs/>
          <w:sz w:val="41"/>
          <w:szCs w:val="41"/>
        </w:rPr>
        <w:br/>
      </w:r>
      <w:proofErr w:type="gramStart"/>
      <w:r w:rsidRPr="00F21089">
        <w:rPr>
          <w:rFonts w:ascii="Arial" w:eastAsia="Times New Roman" w:hAnsi="Arial" w:cs="Arial"/>
          <w:sz w:val="24"/>
          <w:szCs w:val="24"/>
        </w:rPr>
        <w:t>This</w:t>
      </w:r>
      <w:proofErr w:type="gramEnd"/>
      <w:r w:rsidRPr="00F21089">
        <w:rPr>
          <w:rFonts w:ascii="Arial" w:eastAsia="Times New Roman" w:hAnsi="Arial" w:cs="Arial"/>
          <w:sz w:val="24"/>
          <w:szCs w:val="24"/>
        </w:rPr>
        <w:t xml:space="preserve"> code of best practices does not tell you the limits of fair use rights. Instead, it describes how those rights should apply in certain recurrent situations. Educators’ and students’ fair use rights may, of course, extend to other situations as well. </w:t>
      </w:r>
    </w:p>
    <w:p w:rsidR="00605BCA" w:rsidRPr="00F21089"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 xml:space="preserve">It’s not a guide to using material that people give the public permission to use, such as works covered by </w:t>
      </w:r>
      <w:proofErr w:type="gramStart"/>
      <w:r w:rsidRPr="00F21089">
        <w:rPr>
          <w:rFonts w:ascii="Arial" w:eastAsia="Times New Roman" w:hAnsi="Arial" w:cs="Arial"/>
          <w:sz w:val="24"/>
          <w:szCs w:val="24"/>
        </w:rPr>
        <w:t>Creative Commons</w:t>
      </w:r>
      <w:proofErr w:type="gramEnd"/>
      <w:r w:rsidRPr="00F21089">
        <w:rPr>
          <w:rFonts w:ascii="Arial" w:eastAsia="Times New Roman" w:hAnsi="Arial" w:cs="Arial"/>
          <w:sz w:val="24"/>
          <w:szCs w:val="24"/>
        </w:rPr>
        <w:t xml:space="preserve"> licenses. Anyone can use those works the way their owners authorize -- although other uses may also be permitted under the fair use doctrine. Likewise, it is not a guide to the use of material that has been specifically licensed (by a school, for example), which may be subject to contractual limitations.</w:t>
      </w:r>
    </w:p>
    <w:p w:rsidR="00605BCA" w:rsidRPr="00F21089"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lastRenderedPageBreak/>
        <w:t xml:space="preserve">It’s not a guide to material that is already free to use without </w:t>
      </w:r>
      <w:hyperlink r:id="rId10" w:tgtFrame="_blank" w:history="1">
        <w:r w:rsidRPr="00F21089">
          <w:rPr>
            <w:rFonts w:ascii="Arial" w:eastAsia="Times New Roman" w:hAnsi="Arial" w:cs="Arial"/>
            <w:color w:val="0000FF"/>
            <w:sz w:val="24"/>
            <w:szCs w:val="24"/>
            <w:u w:val="single"/>
          </w:rPr>
          <w:t xml:space="preserve">considering </w:t>
        </w:r>
        <w:proofErr w:type="gramStart"/>
        <w:r w:rsidRPr="00F21089">
          <w:rPr>
            <w:rFonts w:ascii="Arial" w:eastAsia="Times New Roman" w:hAnsi="Arial" w:cs="Arial"/>
            <w:color w:val="0000FF"/>
            <w:sz w:val="24"/>
            <w:szCs w:val="24"/>
            <w:u w:val="single"/>
          </w:rPr>
          <w:t xml:space="preserve">copyright </w:t>
        </w:r>
        <w:proofErr w:type="gramEnd"/>
      </w:hyperlink>
      <w:r w:rsidRPr="00F21089">
        <w:rPr>
          <w:rFonts w:ascii="Arial" w:eastAsia="Times New Roman" w:hAnsi="Arial" w:cs="Arial"/>
          <w:sz w:val="24"/>
          <w:szCs w:val="24"/>
        </w:rPr>
        <w:t>. For instance, all federal government works are in the public domain, as are many older works. For more information on "free use," consult the document "</w:t>
      </w:r>
      <w:hyperlink r:id="rId11" w:tgtFrame="_blank" w:history="1">
        <w:r w:rsidRPr="00F21089">
          <w:rPr>
            <w:rFonts w:ascii="Arial" w:eastAsia="Times New Roman" w:hAnsi="Arial" w:cs="Arial"/>
            <w:color w:val="0000FF"/>
            <w:sz w:val="24"/>
            <w:szCs w:val="24"/>
            <w:u w:val="single"/>
          </w:rPr>
          <w:t>Yes, You Can!</w:t>
        </w:r>
      </w:hyperlink>
      <w:r w:rsidRPr="00F21089">
        <w:rPr>
          <w:rFonts w:ascii="Arial" w:eastAsia="Times New Roman" w:hAnsi="Arial" w:cs="Arial"/>
          <w:sz w:val="24"/>
          <w:szCs w:val="24"/>
        </w:rPr>
        <w:t xml:space="preserve">" </w:t>
      </w:r>
    </w:p>
    <w:p w:rsidR="00605BCA" w:rsidRPr="00F21089"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It’s not a guide to using material that someone wants to license but cannot trace back to an owner -- the so-called "orphan works" problem. However, orphan works are also eligible for fair use consideration, according to the principles detailed below.</w:t>
      </w:r>
    </w:p>
    <w:p w:rsidR="00605BCA" w:rsidRPr="00F21089"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 xml:space="preserve">And it does not address the problems created by the 1998 Digital Millennium Copyright Act, which creates barriers to otherwise lawful fair uses of copyrighted materials that are available only in formats that incorporate technological protections measures (such as encryption). </w:t>
      </w:r>
    </w:p>
    <w:p w:rsidR="00605BCA" w:rsidRPr="00605BCA" w:rsidRDefault="00605BCA" w:rsidP="00F21089">
      <w:pPr>
        <w:spacing w:before="100" w:beforeAutospacing="1" w:after="100" w:afterAutospacing="1"/>
        <w:rPr>
          <w:rFonts w:ascii="Arial" w:eastAsia="Times New Roman" w:hAnsi="Arial" w:cs="Arial"/>
          <w:sz w:val="36"/>
          <w:szCs w:val="36"/>
        </w:rPr>
      </w:pPr>
      <w:r w:rsidRPr="00605BCA">
        <w:rPr>
          <w:rFonts w:ascii="Arial" w:eastAsia="Times New Roman" w:hAnsi="Arial" w:cs="Arial"/>
          <w:b/>
          <w:bCs/>
          <w:sz w:val="41"/>
        </w:rPr>
        <w:t>HOW THIS DOCUMENT WAS CREATED</w:t>
      </w:r>
      <w:r w:rsidRPr="00605BCA">
        <w:rPr>
          <w:rFonts w:ascii="Arial" w:eastAsia="Times New Roman" w:hAnsi="Arial" w:cs="Arial"/>
          <w:sz w:val="36"/>
          <w:szCs w:val="36"/>
        </w:rPr>
        <w:br/>
      </w:r>
      <w:proofErr w:type="gramStart"/>
      <w:r w:rsidRPr="00F21089">
        <w:rPr>
          <w:rFonts w:ascii="Arial" w:eastAsia="Times New Roman" w:hAnsi="Arial" w:cs="Arial"/>
          <w:sz w:val="24"/>
          <w:szCs w:val="24"/>
        </w:rPr>
        <w:t>This</w:t>
      </w:r>
      <w:proofErr w:type="gramEnd"/>
      <w:r w:rsidRPr="00F21089">
        <w:rPr>
          <w:rFonts w:ascii="Arial" w:eastAsia="Times New Roman" w:hAnsi="Arial" w:cs="Arial"/>
          <w:sz w:val="24"/>
          <w:szCs w:val="24"/>
        </w:rPr>
        <w:t xml:space="preserve"> code of best practices was created by convening ten meetings with more than 150 members of leading educational associations, including signatories to this document, and other educators across the United States. The process was coordinated by Profs. Renee Hobbs (Media Education Lab, Temple University), Peter </w:t>
      </w:r>
      <w:proofErr w:type="spellStart"/>
      <w:r w:rsidRPr="00F21089">
        <w:rPr>
          <w:rFonts w:ascii="Arial" w:eastAsia="Times New Roman" w:hAnsi="Arial" w:cs="Arial"/>
          <w:sz w:val="24"/>
          <w:szCs w:val="24"/>
        </w:rPr>
        <w:t>Jaszi</w:t>
      </w:r>
      <w:proofErr w:type="spellEnd"/>
      <w:r w:rsidRPr="00F21089">
        <w:rPr>
          <w:rFonts w:ascii="Arial" w:eastAsia="Times New Roman" w:hAnsi="Arial" w:cs="Arial"/>
          <w:sz w:val="24"/>
          <w:szCs w:val="24"/>
        </w:rPr>
        <w:t xml:space="preserve"> (Program on Information Justice and Intellectual Property, Washington College of Law, American University) and Patricia </w:t>
      </w:r>
      <w:proofErr w:type="spellStart"/>
      <w:r w:rsidRPr="00F21089">
        <w:rPr>
          <w:rFonts w:ascii="Arial" w:eastAsia="Times New Roman" w:hAnsi="Arial" w:cs="Arial"/>
          <w:sz w:val="24"/>
          <w:szCs w:val="24"/>
        </w:rPr>
        <w:t>Aufderheide</w:t>
      </w:r>
      <w:proofErr w:type="spellEnd"/>
      <w:r w:rsidRPr="00F21089">
        <w:rPr>
          <w:rFonts w:ascii="Arial" w:eastAsia="Times New Roman" w:hAnsi="Arial" w:cs="Arial"/>
          <w:sz w:val="24"/>
          <w:szCs w:val="24"/>
        </w:rPr>
        <w:t xml:space="preserve"> (Center for Social Media, American University). The code of best practices was reviewed by a committee of legal scholars and lawyers expert in copyright and fair use. (Consult the end of this document for a complete list of signatories and members of the legal committee.)</w:t>
      </w:r>
      <w:r w:rsidRPr="00605BCA">
        <w:rPr>
          <w:rFonts w:ascii="Arial" w:eastAsia="Times New Roman" w:hAnsi="Arial" w:cs="Arial"/>
          <w:sz w:val="36"/>
          <w:szCs w:val="36"/>
        </w:rPr>
        <w:t xml:space="preserve"> </w:t>
      </w:r>
    </w:p>
    <w:p w:rsidR="00605BCA" w:rsidRPr="00F21089" w:rsidRDefault="00605BCA" w:rsidP="00F21089">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 xml:space="preserve">MEDIA LITERACY EDUCATION </w:t>
      </w:r>
      <w:r w:rsidRPr="00605BCA">
        <w:rPr>
          <w:rFonts w:ascii="Arial" w:eastAsia="Times New Roman" w:hAnsi="Arial" w:cs="Arial"/>
          <w:b/>
          <w:bCs/>
          <w:sz w:val="41"/>
          <w:szCs w:val="41"/>
        </w:rPr>
        <w:br/>
      </w:r>
      <w:r w:rsidRPr="00F21089">
        <w:rPr>
          <w:rFonts w:ascii="Arial" w:eastAsia="Times New Roman" w:hAnsi="Arial" w:cs="Arial"/>
          <w:sz w:val="24"/>
          <w:szCs w:val="24"/>
        </w:rPr>
        <w:t>Media literacy is the capacity to access, analyze, evaluate, and communicate messages in a wide variety of forms. This expanded conceptualization of literacy responds to the demands of cultural participation in the 21st century. Like literacy in general, media literacy includes both receptive and productive dimensions, encompassing critical analysis and communication skills, particularly in relationship to mass media, popular culture, and digital media. Like literacy in general, media literacy is applied in a wide variety of contexts -- when watching television or reading newspapers, for example, or when posting commentary to a blog. Indeed, media literacy is implicated everywhere one encounters information and entertainment content. And like literacy in general, media literacy can be taught and learned.</w:t>
      </w:r>
    </w:p>
    <w:p w:rsidR="00605BCA" w:rsidRPr="00F21089"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 xml:space="preserve">Media literacy education may occur as a separate program or course but often it is embedded within other subject areas, including literature, history, anthropology, sociology, public health, journalism, communication, and education. It can occur in formal educational settings in both K-12 education and at the university level, as well as </w:t>
      </w:r>
      <w:r w:rsidRPr="00F21089">
        <w:rPr>
          <w:rFonts w:ascii="Arial" w:eastAsia="Times New Roman" w:hAnsi="Arial" w:cs="Arial"/>
          <w:sz w:val="24"/>
          <w:szCs w:val="24"/>
        </w:rPr>
        <w:lastRenderedPageBreak/>
        <w:t xml:space="preserve">in nonprofit community-based programs. Its content may vary as well – from lessons designed to expose the mechanics of how language, images, sound, music, and graphic design operate as symbolic forms for transmitting meanings to exercises designed to reinforce these understandings through hands-on media making. </w:t>
      </w:r>
    </w:p>
    <w:p w:rsidR="00605BCA" w:rsidRPr="00F21089"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 xml:space="preserve">Media literacy education distinctively features the analytical attitude that teachers and learners, working together, adopt toward the media objects they study. The foundation of effective media analysis is the recognition that: </w:t>
      </w:r>
    </w:p>
    <w:p w:rsidR="00605BCA" w:rsidRPr="00F21089" w:rsidRDefault="00605BCA" w:rsidP="00F21089">
      <w:pPr>
        <w:numPr>
          <w:ilvl w:val="0"/>
          <w:numId w:val="5"/>
        </w:num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All media messages are constructed.</w:t>
      </w:r>
    </w:p>
    <w:p w:rsidR="00605BCA" w:rsidRPr="00F21089" w:rsidRDefault="00605BCA" w:rsidP="00F21089">
      <w:pPr>
        <w:numPr>
          <w:ilvl w:val="0"/>
          <w:numId w:val="5"/>
        </w:num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Each medium has different characteristics and strengths and a unique language of construction.</w:t>
      </w:r>
    </w:p>
    <w:p w:rsidR="00605BCA" w:rsidRPr="00F21089" w:rsidRDefault="00605BCA" w:rsidP="00F21089">
      <w:pPr>
        <w:numPr>
          <w:ilvl w:val="0"/>
          <w:numId w:val="5"/>
        </w:num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Media messages are produced for particular purposes.</w:t>
      </w:r>
    </w:p>
    <w:p w:rsidR="00605BCA" w:rsidRPr="00F21089" w:rsidRDefault="00605BCA" w:rsidP="00F21089">
      <w:pPr>
        <w:numPr>
          <w:ilvl w:val="0"/>
          <w:numId w:val="5"/>
        </w:num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All media messages contain embedded values and points of view.</w:t>
      </w:r>
    </w:p>
    <w:p w:rsidR="00605BCA" w:rsidRPr="00F21089" w:rsidRDefault="00605BCA" w:rsidP="00F21089">
      <w:pPr>
        <w:numPr>
          <w:ilvl w:val="0"/>
          <w:numId w:val="5"/>
        </w:num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People use their individual skills, beliefs and experiences to construct their own meanings from media messages.</w:t>
      </w:r>
    </w:p>
    <w:p w:rsidR="00605BCA" w:rsidRPr="00F21089" w:rsidRDefault="00605BCA" w:rsidP="00F21089">
      <w:pPr>
        <w:numPr>
          <w:ilvl w:val="0"/>
          <w:numId w:val="5"/>
        </w:num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 xml:space="preserve">Media and media messages can influence beliefs, attitudes, values, behaviors, and the democratic process. </w:t>
      </w:r>
    </w:p>
    <w:p w:rsidR="00605BCA" w:rsidRDefault="00605BCA" w:rsidP="00F21089">
      <w:pPr>
        <w:spacing w:before="100" w:beforeAutospacing="1" w:after="100" w:afterAutospacing="1"/>
        <w:rPr>
          <w:rFonts w:ascii="Arial" w:eastAsia="Times New Roman" w:hAnsi="Arial" w:cs="Arial"/>
          <w:sz w:val="24"/>
          <w:szCs w:val="24"/>
        </w:rPr>
      </w:pPr>
      <w:r w:rsidRPr="00F21089">
        <w:rPr>
          <w:rFonts w:ascii="Arial" w:eastAsia="Times New Roman" w:hAnsi="Arial" w:cs="Arial"/>
          <w:sz w:val="24"/>
          <w:szCs w:val="24"/>
        </w:rPr>
        <w:t xml:space="preserve">Making media and sharing it with listeners, readers, and viewers is essential to the development of critical thinking and communication skills. Feedback deepens reflection on one’s own editorial and creative choices and helps students grasp the power of communication. </w:t>
      </w:r>
    </w:p>
    <w:p w:rsidR="00F21089" w:rsidRPr="00F21089" w:rsidRDefault="00F21089" w:rsidP="00605BCA">
      <w:pPr>
        <w:spacing w:before="100" w:beforeAutospacing="1" w:after="100" w:afterAutospacing="1" w:line="240" w:lineRule="auto"/>
        <w:rPr>
          <w:rFonts w:ascii="Arial" w:eastAsia="Times New Roman" w:hAnsi="Arial" w:cs="Arial"/>
          <w:sz w:val="24"/>
          <w:szCs w:val="24"/>
        </w:rPr>
      </w:pPr>
    </w:p>
    <w:p w:rsidR="00605BCA" w:rsidRDefault="00605BCA" w:rsidP="00F21089">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 xml:space="preserve">USE OF MEDIA IN EDUCATION vs. MEDIA LITERACY EDUCATION </w:t>
      </w:r>
      <w:r w:rsidRPr="00605BCA">
        <w:rPr>
          <w:rFonts w:ascii="Arial" w:eastAsia="Times New Roman" w:hAnsi="Arial" w:cs="Arial"/>
          <w:b/>
          <w:bCs/>
          <w:sz w:val="41"/>
          <w:szCs w:val="41"/>
        </w:rPr>
        <w:br/>
      </w:r>
      <w:r w:rsidRPr="00F21089">
        <w:rPr>
          <w:rFonts w:ascii="Arial" w:eastAsia="Times New Roman" w:hAnsi="Arial" w:cs="Arial"/>
          <w:sz w:val="24"/>
          <w:szCs w:val="24"/>
        </w:rPr>
        <w:t xml:space="preserve">Teachers have always used texts, now including audiovisual and digital material, to convey facts and information. From time to time, the school is also a venue for entertainment, as when a film is screened to reward the class. These activities, however, are not media literacy education. Rather than transforming the media material in question, they use that content for essentially the same purposes for which it originally was intended – to instruct or to entertain. In many or even most cases, of course, these uses of media will not have significant copyright implications, either because the content in question has been licensed or because it is covered by one of the specific exemptions for teachers in Sections 110(1) and (2) of the Copyright Act (for "face-to-face" in the classroom and equivalent distance practices in distance education). Teachers involved in media literacy education may, of course, sometimes make use of licensed materials or take advantage of the provisions of Section 110. But this guide </w:t>
      </w:r>
      <w:r w:rsidRPr="00F21089">
        <w:rPr>
          <w:rFonts w:ascii="Arial" w:eastAsia="Times New Roman" w:hAnsi="Arial" w:cs="Arial"/>
          <w:sz w:val="24"/>
          <w:szCs w:val="24"/>
        </w:rPr>
        <w:lastRenderedPageBreak/>
        <w:t xml:space="preserve">addresses another set of issues: the transformative uses of copyright materials in media literacy education that can flourish only with a robust understanding of fair use. </w:t>
      </w:r>
    </w:p>
    <w:p w:rsidR="0061722C" w:rsidRPr="00F21089" w:rsidRDefault="0061722C" w:rsidP="00F21089">
      <w:pPr>
        <w:spacing w:before="100" w:beforeAutospacing="1" w:after="100" w:afterAutospacing="1"/>
        <w:rPr>
          <w:rFonts w:ascii="Arial" w:eastAsia="Times New Roman" w:hAnsi="Arial" w:cs="Arial"/>
          <w:sz w:val="24"/>
          <w:szCs w:val="24"/>
        </w:rPr>
      </w:pPr>
    </w:p>
    <w:p w:rsidR="00605BCA" w:rsidRPr="00F21089" w:rsidRDefault="00605BCA" w:rsidP="0061722C">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COPYRIGHT: A CONTENTIOUS CLIMATE </w:t>
      </w:r>
      <w:r w:rsidRPr="00605BCA">
        <w:rPr>
          <w:rFonts w:ascii="Arial" w:eastAsia="Times New Roman" w:hAnsi="Arial" w:cs="Arial"/>
          <w:b/>
          <w:bCs/>
          <w:sz w:val="41"/>
          <w:szCs w:val="41"/>
        </w:rPr>
        <w:br/>
      </w:r>
      <w:r w:rsidRPr="00F21089">
        <w:rPr>
          <w:rFonts w:ascii="Arial" w:eastAsia="Times New Roman" w:hAnsi="Arial" w:cs="Arial"/>
          <w:sz w:val="24"/>
          <w:szCs w:val="24"/>
        </w:rPr>
        <w:t xml:space="preserve">New norms of information sharing -- file sharing, downloading, </w:t>
      </w:r>
      <w:proofErr w:type="gramStart"/>
      <w:r w:rsidRPr="00F21089">
        <w:rPr>
          <w:rFonts w:ascii="Arial" w:eastAsia="Times New Roman" w:hAnsi="Arial" w:cs="Arial"/>
          <w:sz w:val="24"/>
          <w:szCs w:val="24"/>
        </w:rPr>
        <w:t>podcasting</w:t>
      </w:r>
      <w:proofErr w:type="gramEnd"/>
      <w:r w:rsidRPr="00F21089">
        <w:rPr>
          <w:rFonts w:ascii="Arial" w:eastAsia="Times New Roman" w:hAnsi="Arial" w:cs="Arial"/>
          <w:sz w:val="24"/>
          <w:szCs w:val="24"/>
        </w:rPr>
        <w:t xml:space="preserve"> -- are emerging at the very moment when copyright owners are attempting to capture new revenue streams from various sources, including the "educational market." As documented in the report, "</w:t>
      </w:r>
      <w:hyperlink r:id="rId12" w:tgtFrame="_blank" w:history="1">
        <w:r w:rsidRPr="00F21089">
          <w:rPr>
            <w:rFonts w:ascii="Arial" w:eastAsia="Times New Roman" w:hAnsi="Arial" w:cs="Arial"/>
            <w:i/>
            <w:iCs/>
            <w:color w:val="0000FF"/>
            <w:sz w:val="24"/>
            <w:szCs w:val="24"/>
            <w:u w:val="single"/>
          </w:rPr>
          <w:t>The Cost of Copyright Confusion for Media Literacy</w:t>
        </w:r>
      </w:hyperlink>
      <w:r w:rsidRPr="00F21089">
        <w:rPr>
          <w:rFonts w:ascii="Arial" w:eastAsia="Times New Roman" w:hAnsi="Arial" w:cs="Arial"/>
          <w:sz w:val="24"/>
          <w:szCs w:val="24"/>
        </w:rPr>
        <w:t xml:space="preserve">," educators involved in media literacy </w:t>
      </w:r>
      <w:proofErr w:type="gramStart"/>
      <w:r w:rsidRPr="00F21089">
        <w:rPr>
          <w:rFonts w:ascii="Arial" w:eastAsia="Times New Roman" w:hAnsi="Arial" w:cs="Arial"/>
          <w:sz w:val="24"/>
          <w:szCs w:val="24"/>
        </w:rPr>
        <w:t>feel</w:t>
      </w:r>
      <w:proofErr w:type="gramEnd"/>
      <w:r w:rsidRPr="00F21089">
        <w:rPr>
          <w:rFonts w:ascii="Arial" w:eastAsia="Times New Roman" w:hAnsi="Arial" w:cs="Arial"/>
          <w:sz w:val="24"/>
          <w:szCs w:val="24"/>
        </w:rPr>
        <w:t xml:space="preserve"> uncertain in this new environment of heightened </w:t>
      </w:r>
      <w:proofErr w:type="spellStart"/>
      <w:r w:rsidRPr="00F21089">
        <w:rPr>
          <w:rFonts w:ascii="Arial" w:eastAsia="Times New Roman" w:hAnsi="Arial" w:cs="Arial"/>
          <w:sz w:val="24"/>
          <w:szCs w:val="24"/>
        </w:rPr>
        <w:t>commodification</w:t>
      </w:r>
      <w:proofErr w:type="spellEnd"/>
      <w:r w:rsidRPr="00F21089">
        <w:rPr>
          <w:rFonts w:ascii="Arial" w:eastAsia="Times New Roman" w:hAnsi="Arial" w:cs="Arial"/>
          <w:sz w:val="24"/>
          <w:szCs w:val="24"/>
        </w:rPr>
        <w:t>. On the one hand, they sense that copyrighted material should be available for their activities and those of their learners, and that such availability has great social and cultural utility. But on the other, they are aware of the increased vigilance with which copyright owners are enforcing their rights. And their actual understanding of the subject is incomplete or even distorted. As a result, there is a climate of increased fear and confusion about copyright, which detracts from the quality of teaching. Lack of clarity reduces learning and limits the ability to use digital tools. Some educators close their classroom doors and hide what they fear is infringement; others hyper-comply with imagined rules that are far stricter than the law requires, limiting the effectiveness of their teaching and their students’ learning.</w:t>
      </w:r>
    </w:p>
    <w:p w:rsidR="0061722C" w:rsidRDefault="0061722C" w:rsidP="00605BCA">
      <w:pPr>
        <w:spacing w:before="100" w:beforeAutospacing="1" w:after="100" w:afterAutospacing="1" w:line="240" w:lineRule="auto"/>
        <w:rPr>
          <w:rFonts w:ascii="Arial" w:eastAsia="Times New Roman" w:hAnsi="Arial" w:cs="Arial"/>
          <w:b/>
          <w:bCs/>
          <w:sz w:val="41"/>
        </w:rPr>
      </w:pPr>
    </w:p>
    <w:p w:rsidR="00605BCA" w:rsidRPr="0061722C" w:rsidRDefault="00605BCA" w:rsidP="0061722C">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 xml:space="preserve">FAIR USE AND EDUCATION </w:t>
      </w:r>
      <w:r w:rsidRPr="00605BCA">
        <w:rPr>
          <w:rFonts w:ascii="Arial" w:eastAsia="Times New Roman" w:hAnsi="Arial" w:cs="Arial"/>
          <w:b/>
          <w:bCs/>
          <w:sz w:val="41"/>
          <w:szCs w:val="41"/>
        </w:rPr>
        <w:br/>
      </w:r>
      <w:r w:rsidRPr="0061722C">
        <w:rPr>
          <w:rFonts w:ascii="Arial" w:eastAsia="Times New Roman" w:hAnsi="Arial" w:cs="Arial"/>
          <w:sz w:val="24"/>
          <w:szCs w:val="24"/>
        </w:rPr>
        <w:t xml:space="preserve">Educators and learners in media literacy often make uses of copyrighted materials that stand far outside the marketplace, for instance, in the classroom, at a conference, or within a school-wide or district-wide festival. Such uses, especially when they occur within a restricted-access network, do enjoy certain copyright advantages. As a practical matter, they may be less likely to be challenged by rights holders. More important, however, if challenged they would be more likely to receive special consideration under the fair use doctrine – because they occur within an educational setting.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From the beginnings of fair use in the courts, judges have drawn the connection between this special doctrine of copyright law and the central importance of education in the American republic. The word "education" appears prominently in the preamble to Section 107 of the current Copyright Act, where the doctrine is codified. In addition, educators who rely reasonably on fair use are insulated against statutory damages in Sec 504(c</w:t>
      </w:r>
      <w:proofErr w:type="gramStart"/>
      <w:r w:rsidRPr="0061722C">
        <w:rPr>
          <w:rFonts w:ascii="Arial" w:eastAsia="Times New Roman" w:hAnsi="Arial" w:cs="Arial"/>
          <w:sz w:val="24"/>
          <w:szCs w:val="24"/>
        </w:rPr>
        <w:t>)(</w:t>
      </w:r>
      <w:proofErr w:type="gramEnd"/>
      <w:r w:rsidRPr="0061722C">
        <w:rPr>
          <w:rFonts w:ascii="Arial" w:eastAsia="Times New Roman" w:hAnsi="Arial" w:cs="Arial"/>
          <w:sz w:val="24"/>
          <w:szCs w:val="24"/>
        </w:rPr>
        <w:t xml:space="preserve">2). However, there have been no important court decisions – in fact, very </w:t>
      </w:r>
      <w:r w:rsidRPr="0061722C">
        <w:rPr>
          <w:rFonts w:ascii="Arial" w:eastAsia="Times New Roman" w:hAnsi="Arial" w:cs="Arial"/>
          <w:sz w:val="24"/>
          <w:szCs w:val="24"/>
        </w:rPr>
        <w:lastRenderedPageBreak/>
        <w:t xml:space="preserve">few decisions of any kind – that actually interpret and apply the doctrine in an educational context. This means that educators who want to claim the benefits of fair use have a rare opportunity to be open and public about asserting the appropriateness of their practices and the justifications for them. This code is intended to support such assertions. It also means that educators seeking to arrive at a reasonable and balanced understanding of the doctrine, like the authors of this code, need to reason from first principles. </w:t>
      </w:r>
    </w:p>
    <w:p w:rsidR="0061722C" w:rsidRDefault="0061722C" w:rsidP="00605BCA">
      <w:pPr>
        <w:spacing w:before="100" w:beforeAutospacing="1" w:after="100" w:afterAutospacing="1" w:line="240" w:lineRule="auto"/>
        <w:rPr>
          <w:rFonts w:ascii="Arial" w:eastAsia="Times New Roman" w:hAnsi="Arial" w:cs="Arial"/>
          <w:b/>
          <w:bCs/>
          <w:sz w:val="41"/>
        </w:rPr>
      </w:pPr>
    </w:p>
    <w:p w:rsidR="00605BCA" w:rsidRPr="0061722C" w:rsidRDefault="00605BCA" w:rsidP="0061722C">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FAIR USE</w:t>
      </w:r>
      <w:r w:rsidRPr="00605BCA">
        <w:rPr>
          <w:rFonts w:ascii="Arial" w:eastAsia="Times New Roman" w:hAnsi="Arial" w:cs="Arial"/>
          <w:b/>
          <w:bCs/>
          <w:sz w:val="41"/>
          <w:szCs w:val="41"/>
        </w:rPr>
        <w:br/>
      </w:r>
      <w:r w:rsidRPr="0061722C">
        <w:rPr>
          <w:rFonts w:ascii="Arial" w:eastAsia="Times New Roman" w:hAnsi="Arial" w:cs="Arial"/>
          <w:sz w:val="24"/>
          <w:szCs w:val="24"/>
        </w:rPr>
        <w:t xml:space="preserve">Law provides copyright protection to creative works in order to foster the creation of culture. Its best known feature is protection of owners’ rights. But copying, quoting, and generally re-using existing cultural material can be, under some circumstances, a critically important part of generating new culture. In fact, the cultural value of copying is so well established that it is written into the social bargain at the heart of copyright law. The bargain is this: we as a society give limited property rights to creators to encourage them to produce culture; at the same time, we give other creators the chance to use that same copyrighted material, without permission or payment, in some circumstances. Without the second half of the bargain, we could all lose important new cultural work.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Copyright law has several features that permit quotations from copyrighted works without permission or payment, under certain conditions. Fair use is the most important of these features. It</w:t>
      </w:r>
      <w:proofErr w:type="gramStart"/>
      <w:r w:rsidRPr="0061722C">
        <w:rPr>
          <w:rFonts w:ascii="Arial" w:eastAsia="Times New Roman" w:hAnsi="Arial" w:cs="Arial"/>
          <w:sz w:val="24"/>
          <w:szCs w:val="24"/>
        </w:rPr>
        <w:t>  has</w:t>
      </w:r>
      <w:proofErr w:type="gramEnd"/>
      <w:r w:rsidRPr="0061722C">
        <w:rPr>
          <w:rFonts w:ascii="Arial" w:eastAsia="Times New Roman" w:hAnsi="Arial" w:cs="Arial"/>
          <w:sz w:val="24"/>
          <w:szCs w:val="24"/>
        </w:rPr>
        <w:t xml:space="preserve"> been an important part of copyright law for more than 170 years. Where it applies, fair use is a user’s right. In fact, as the Supreme Court has pointed out, fair use keeps copyright from violating the First Amendment. New creation inevitably incorporates existing material. As copyright protects more works for longer periods than ever before, creators face new challenges: licenses to incorporate copyrighted sources become more expensive and more </w:t>
      </w:r>
      <w:proofErr w:type="spellStart"/>
      <w:r w:rsidRPr="0061722C">
        <w:rPr>
          <w:rFonts w:ascii="Arial" w:eastAsia="Times New Roman" w:hAnsi="Arial" w:cs="Arial"/>
          <w:sz w:val="24"/>
          <w:szCs w:val="24"/>
        </w:rPr>
        <w:t>difficulty</w:t>
      </w:r>
      <w:proofErr w:type="spellEnd"/>
      <w:r w:rsidRPr="0061722C">
        <w:rPr>
          <w:rFonts w:ascii="Arial" w:eastAsia="Times New Roman" w:hAnsi="Arial" w:cs="Arial"/>
          <w:sz w:val="24"/>
          <w:szCs w:val="24"/>
        </w:rPr>
        <w:t xml:space="preserve"> to obtain – and sometimes are simply unavailable. As a result, fair use is more important today than ever before.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Copyright law does not exactly specify how to apply fair use, and that gives the fair use doctrine a flexibility that works to the advantage of users. Creative needs and practices differ with the field, with technology, and with time. Rather than following a specific formula, lawyers and judges decide whether an unlicensed use of copyrighted material is "fair" according to a "rule of reason." This means taking all the facts and circumstances into account to decide if an unlicensed use of copyrighted material generates social or cultural benefits that are greater than the costs it imposes on the copyright owner.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lastRenderedPageBreak/>
        <w:t xml:space="preserve">Fair use is flexible; it is not unreliable. In fact, for any particular field of critical or creative activity, lawyers and judges consider expectations and practice in assessing what is "fair" within that field. In weighing the balance at the heart of fair use analysis, judges refer to four types of considerations mentioned in the law: the nature of the use, the nature of the work </w:t>
      </w:r>
      <w:proofErr w:type="gramStart"/>
      <w:r w:rsidRPr="0061722C">
        <w:rPr>
          <w:rFonts w:ascii="Arial" w:eastAsia="Times New Roman" w:hAnsi="Arial" w:cs="Arial"/>
          <w:sz w:val="24"/>
          <w:szCs w:val="24"/>
        </w:rPr>
        <w:t>used, the extent of the use, and its economic effect (the so-called "four</w:t>
      </w:r>
      <w:proofErr w:type="gramEnd"/>
      <w:r w:rsidRPr="0061722C">
        <w:rPr>
          <w:rFonts w:ascii="Arial" w:eastAsia="Times New Roman" w:hAnsi="Arial" w:cs="Arial"/>
          <w:sz w:val="24"/>
          <w:szCs w:val="24"/>
        </w:rPr>
        <w:t xml:space="preserve"> factors"). This still leaves much room for interpretation, especially since the law is clear that these are not the only permissible considerations. So how have </w:t>
      </w:r>
      <w:proofErr w:type="gramStart"/>
      <w:r w:rsidRPr="0061722C">
        <w:rPr>
          <w:rFonts w:ascii="Arial" w:eastAsia="Times New Roman" w:hAnsi="Arial" w:cs="Arial"/>
          <w:sz w:val="24"/>
          <w:szCs w:val="24"/>
        </w:rPr>
        <w:t>judges</w:t>
      </w:r>
      <w:proofErr w:type="gramEnd"/>
      <w:r w:rsidRPr="0061722C">
        <w:rPr>
          <w:rFonts w:ascii="Arial" w:eastAsia="Times New Roman" w:hAnsi="Arial" w:cs="Arial"/>
          <w:sz w:val="24"/>
          <w:szCs w:val="24"/>
        </w:rPr>
        <w:t xml:space="preserve"> interpreted fair use? In reviewing the history of fair use litigation, we find that judges return again and again to two key questions: </w:t>
      </w:r>
    </w:p>
    <w:p w:rsidR="00605BCA" w:rsidRPr="0061722C" w:rsidRDefault="00605BCA" w:rsidP="0061722C">
      <w:pPr>
        <w:numPr>
          <w:ilvl w:val="0"/>
          <w:numId w:val="6"/>
        </w:num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Did the unlicensed use "transform" the material taken from the copyrighted work by using it for a different purpose than that of the original, or did it just repeat the work for the same intent and value as the original? </w:t>
      </w:r>
    </w:p>
    <w:p w:rsidR="00605BCA" w:rsidRPr="0061722C" w:rsidRDefault="00605BCA" w:rsidP="0061722C">
      <w:pPr>
        <w:numPr>
          <w:ilvl w:val="0"/>
          <w:numId w:val="6"/>
        </w:num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Was the material taken appropriate in kind and amount, considering the nature of the copyrighted work and of the use?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If the answers to these two questions are "yes," a court is likely to find a use fair. Because that is true, such a use is unlikely to be challenged in the first place.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Both key questions touch on, among other things, the question of whether the use will cause excessive economic harm to the copyright owner. Courts have told us that copyright owners aren’t entitled to an absolute monopoly over transformative uses of their works. By the same token, however, when a use supplants a copyright owner’s core market, it is unlikely to be fair. Thus, for example, a textbook author cannot quote large parts of a competitor’s book merely to avoid the trouble of writing her own exposition.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Another consideration underlies and influences the way in which these questions are analyzed: whether the user acted reasonably and in good faith, in light of general practice in his or her particular field. Media literacy educators’ ability to rely on fair use will be enhanced by this code of best practices, which will serve as documentation of commonly held understandings drawn from the experience of educators themselves and supported by legal analysis. Thus, the code helps to show that the uses of copyrighted materials described here are reasonable and appropriate for the purposes of teaching and learning.</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Fair use is in wide and vigorous use today in many professional communities. For example, historians regularly quote both other historians’ writings and textual sources; filmmakers and visual artists use, reinterpret and critique copyright material, while scholars illustrate cultural commentary with textual, visual, and musical examples. Equally important is the example of commercial news media. Fair use is healthy and </w:t>
      </w:r>
      <w:r w:rsidRPr="0061722C">
        <w:rPr>
          <w:rFonts w:ascii="Arial" w:eastAsia="Times New Roman" w:hAnsi="Arial" w:cs="Arial"/>
          <w:sz w:val="24"/>
          <w:szCs w:val="24"/>
        </w:rPr>
        <w:lastRenderedPageBreak/>
        <w:t xml:space="preserve">vigorous in daily broadcast television news, where references to popular films, classic TV programs, archival images, and popular songs are constant and routinely unlicensed.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In some cases professional communities have set forth their understandings in consensus documents, which may be useful to educators and learners if they are involved with these creative practices. For instance, </w:t>
      </w:r>
      <w:hyperlink r:id="rId13" w:tgtFrame="_blank" w:history="1">
        <w:r w:rsidRPr="0061722C">
          <w:rPr>
            <w:rFonts w:ascii="Arial" w:eastAsia="Times New Roman" w:hAnsi="Arial" w:cs="Arial"/>
            <w:color w:val="0000FF"/>
            <w:sz w:val="24"/>
            <w:szCs w:val="24"/>
            <w:u w:val="single"/>
          </w:rPr>
          <w:t>documentary filmmakers have established their own code</w:t>
        </w:r>
      </w:hyperlink>
      <w:r w:rsidRPr="0061722C">
        <w:rPr>
          <w:rFonts w:ascii="Arial" w:eastAsia="Times New Roman" w:hAnsi="Arial" w:cs="Arial"/>
          <w:sz w:val="24"/>
          <w:szCs w:val="24"/>
        </w:rPr>
        <w:t xml:space="preserve">; so have </w:t>
      </w:r>
      <w:hyperlink r:id="rId14" w:tgtFrame="_blank" w:history="1">
        <w:r w:rsidRPr="0061722C">
          <w:rPr>
            <w:rFonts w:ascii="Arial" w:eastAsia="Times New Roman" w:hAnsi="Arial" w:cs="Arial"/>
            <w:color w:val="0000FF"/>
            <w:sz w:val="24"/>
            <w:szCs w:val="24"/>
            <w:u w:val="single"/>
          </w:rPr>
          <w:t>film scholars</w:t>
        </w:r>
      </w:hyperlink>
      <w:r w:rsidRPr="0061722C">
        <w:rPr>
          <w:rFonts w:ascii="Arial" w:eastAsia="Times New Roman" w:hAnsi="Arial" w:cs="Arial"/>
          <w:sz w:val="24"/>
          <w:szCs w:val="24"/>
        </w:rPr>
        <w:t>, who routinely use popular films in their teaching; and now a code of best practices has been established for </w:t>
      </w:r>
      <w:hyperlink r:id="rId15" w:tgtFrame="_blank" w:history="1">
        <w:r w:rsidRPr="0061722C">
          <w:rPr>
            <w:rFonts w:ascii="Arial" w:eastAsia="Times New Roman" w:hAnsi="Arial" w:cs="Arial"/>
            <w:color w:val="0000FF"/>
            <w:sz w:val="24"/>
            <w:szCs w:val="24"/>
            <w:u w:val="single"/>
          </w:rPr>
          <w:t>online video creators</w:t>
        </w:r>
      </w:hyperlink>
      <w:r w:rsidRPr="0061722C">
        <w:rPr>
          <w:rFonts w:ascii="Arial" w:eastAsia="Times New Roman" w:hAnsi="Arial" w:cs="Arial"/>
          <w:sz w:val="24"/>
          <w:szCs w:val="24"/>
        </w:rPr>
        <w:t xml:space="preserve"> as well. Although professional groups create such codes, no one needs to be a member of a professional group to benefit from their interpretations. For instance, anyone who does media literacy education, in any circumstances, can usefully employ this code’s principles. </w:t>
      </w:r>
    </w:p>
    <w:p w:rsidR="0061722C" w:rsidRDefault="0061722C" w:rsidP="00605BCA">
      <w:pPr>
        <w:spacing w:before="100" w:beforeAutospacing="1" w:after="100" w:afterAutospacing="1" w:line="240" w:lineRule="auto"/>
        <w:rPr>
          <w:rFonts w:ascii="Arial" w:eastAsia="Times New Roman" w:hAnsi="Arial" w:cs="Arial"/>
          <w:b/>
          <w:bCs/>
          <w:sz w:val="41"/>
        </w:rPr>
      </w:pPr>
    </w:p>
    <w:p w:rsidR="00605BCA" w:rsidRPr="0061722C" w:rsidRDefault="00605BCA" w:rsidP="0061722C">
      <w:pPr>
        <w:spacing w:before="100" w:beforeAutospacing="1" w:after="100" w:afterAutospacing="1"/>
        <w:rPr>
          <w:rFonts w:ascii="Arial" w:eastAsia="Times New Roman" w:hAnsi="Arial" w:cs="Arial"/>
          <w:sz w:val="24"/>
          <w:szCs w:val="24"/>
        </w:rPr>
      </w:pPr>
      <w:r w:rsidRPr="00605BCA">
        <w:rPr>
          <w:rFonts w:ascii="Arial" w:eastAsia="Times New Roman" w:hAnsi="Arial" w:cs="Arial"/>
          <w:b/>
          <w:bCs/>
          <w:sz w:val="41"/>
        </w:rPr>
        <w:t>THE TYRANNY OF GUIDELINES AND EXPERTS</w:t>
      </w:r>
      <w:r w:rsidRPr="00605BCA">
        <w:rPr>
          <w:rFonts w:ascii="Arial" w:eastAsia="Times New Roman" w:hAnsi="Arial" w:cs="Arial"/>
          <w:sz w:val="36"/>
          <w:szCs w:val="36"/>
        </w:rPr>
        <w:t xml:space="preserve"> </w:t>
      </w:r>
      <w:r w:rsidRPr="00605BCA">
        <w:rPr>
          <w:rFonts w:ascii="Arial" w:eastAsia="Times New Roman" w:hAnsi="Arial" w:cs="Arial"/>
          <w:sz w:val="36"/>
          <w:szCs w:val="36"/>
        </w:rPr>
        <w:br/>
      </w:r>
      <w:r w:rsidRPr="0061722C">
        <w:rPr>
          <w:rFonts w:ascii="Arial" w:eastAsia="Times New Roman" w:hAnsi="Arial" w:cs="Arial"/>
          <w:sz w:val="24"/>
          <w:szCs w:val="24"/>
        </w:rPr>
        <w:t>Today, some educators mistakenly believe that the issues covered in the fair use principles below are not theirs to decide. They believe they must follow various kinds of "expert" guidance offered by others. In fact, the opposite is true. The various negotiated agreements that have emerged since passage of the Copyright Act of 1976 have never had the force of law, and in fact, the guidelines bear little relationship to the actual doctrine of fair use. Sadly, as legal scholar Kenneth Crews has demonstrated in "</w:t>
      </w:r>
      <w:hyperlink r:id="rId16" w:tgtFrame="_blank" w:history="1">
        <w:r w:rsidRPr="0061722C">
          <w:rPr>
            <w:rFonts w:ascii="Arial" w:eastAsia="Times New Roman" w:hAnsi="Arial" w:cs="Arial"/>
            <w:color w:val="0000FF"/>
            <w:sz w:val="24"/>
            <w:szCs w:val="24"/>
            <w:u w:val="single"/>
          </w:rPr>
          <w:t>The Law of Fair Use Guidelines</w:t>
        </w:r>
      </w:hyperlink>
      <w:r w:rsidRPr="0061722C">
        <w:rPr>
          <w:rFonts w:ascii="Arial" w:eastAsia="Times New Roman" w:hAnsi="Arial" w:cs="Arial"/>
          <w:sz w:val="24"/>
          <w:szCs w:val="24"/>
        </w:rPr>
        <w:t xml:space="preserve">," </w:t>
      </w:r>
      <w:r w:rsidRPr="0061722C">
        <w:rPr>
          <w:rFonts w:ascii="Arial" w:eastAsia="Times New Roman" w:hAnsi="Arial" w:cs="Arial"/>
          <w:i/>
          <w:iCs/>
          <w:sz w:val="24"/>
          <w:szCs w:val="24"/>
        </w:rPr>
        <w:t>The Ohio State Law Journal</w:t>
      </w:r>
      <w:r w:rsidRPr="0061722C">
        <w:rPr>
          <w:rFonts w:ascii="Arial" w:eastAsia="Times New Roman" w:hAnsi="Arial" w:cs="Arial"/>
          <w:sz w:val="24"/>
          <w:szCs w:val="24"/>
        </w:rPr>
        <w:t xml:space="preserve"> 62 (2001): 602-700,  many publications for educators reproduce the guidelines uncritically, presenting them as standards that must be adhered to in order to act lawfully. Experts (often non-lawyers) give conference workshops for K-12 teachers, technology coordinators, and library or media specialists where these guidelines and similar sets of purported rules are presented with rigid, official-looking tables and charts. At the same time, materials on copyright for the educational community tend to overstate the risk of educators being sued for copyright infringement -- and in some cases convey outright misinformation about the subject. In effect, they interfere with genuine understanding of the purpose of copyright -- to promote the advancement of knowledge through balancing the rights of owners and users. </w:t>
      </w:r>
    </w:p>
    <w:p w:rsidR="00605BCA" w:rsidRPr="0061722C" w:rsidRDefault="00605BCA" w:rsidP="0061722C">
      <w:pPr>
        <w:spacing w:before="100" w:beforeAutospacing="1" w:after="100" w:afterAutospacing="1"/>
        <w:rPr>
          <w:rFonts w:ascii="Arial" w:eastAsia="Times New Roman" w:hAnsi="Arial" w:cs="Arial"/>
          <w:sz w:val="24"/>
          <w:szCs w:val="24"/>
        </w:rPr>
      </w:pPr>
      <w:r w:rsidRPr="0061722C">
        <w:rPr>
          <w:rFonts w:ascii="Arial" w:eastAsia="Times New Roman" w:hAnsi="Arial" w:cs="Arial"/>
          <w:sz w:val="24"/>
          <w:szCs w:val="24"/>
        </w:rPr>
        <w:t xml:space="preserve">In fact, this is an area in which educators themselves should be leaders rather than followers. Often, they can assert their own rights under fair use to make these decisions on their own, without approval. In rare cases where doing so would bring them into conflict with misguided institutional policies, they should assert their rights and seek to have those policies changed. More generally, educators should share their knowledge </w:t>
      </w:r>
      <w:r w:rsidRPr="0061722C">
        <w:rPr>
          <w:rFonts w:ascii="Arial" w:eastAsia="Times New Roman" w:hAnsi="Arial" w:cs="Arial"/>
          <w:sz w:val="24"/>
          <w:szCs w:val="24"/>
        </w:rPr>
        <w:lastRenderedPageBreak/>
        <w:t>of fair use rights with library and media specialists, technology specialists, and other school leaders to assure that their fair use rights are put into institutional practice.</w:t>
      </w:r>
    </w:p>
    <w:p w:rsidR="00F21089" w:rsidRDefault="00F21089" w:rsidP="00605BCA">
      <w:pPr>
        <w:spacing w:before="100" w:beforeAutospacing="1" w:after="100" w:afterAutospacing="1" w:line="240" w:lineRule="auto"/>
        <w:jc w:val="center"/>
        <w:outlineLvl w:val="2"/>
        <w:rPr>
          <w:rFonts w:ascii="Arial" w:eastAsia="Times New Roman" w:hAnsi="Arial" w:cs="Arial"/>
          <w:b/>
          <w:bCs/>
          <w:sz w:val="52"/>
          <w:szCs w:val="52"/>
        </w:rPr>
      </w:pPr>
    </w:p>
    <w:p w:rsidR="00605BCA" w:rsidRPr="00605BCA" w:rsidRDefault="00605BCA" w:rsidP="00605BCA">
      <w:pPr>
        <w:spacing w:before="100" w:beforeAutospacing="1" w:after="100" w:afterAutospacing="1" w:line="240" w:lineRule="auto"/>
        <w:jc w:val="center"/>
        <w:outlineLvl w:val="2"/>
        <w:rPr>
          <w:rFonts w:ascii="Arial" w:eastAsia="Times New Roman" w:hAnsi="Arial" w:cs="Arial"/>
          <w:b/>
          <w:bCs/>
          <w:sz w:val="52"/>
          <w:szCs w:val="52"/>
        </w:rPr>
      </w:pPr>
      <w:r w:rsidRPr="00605BCA">
        <w:rPr>
          <w:rFonts w:ascii="Arial" w:eastAsia="Times New Roman" w:hAnsi="Arial" w:cs="Arial"/>
          <w:b/>
          <w:bCs/>
          <w:sz w:val="52"/>
          <w:szCs w:val="52"/>
        </w:rPr>
        <w:t xml:space="preserve">Code of Best Practices in Fair Use for Media Literacy Education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41"/>
        </w:rPr>
        <w:t>GENERAL POINTS ABOUT PRINCIPLES</w:t>
      </w:r>
      <w:r w:rsidRPr="00605BCA">
        <w:rPr>
          <w:rFonts w:ascii="Arial" w:eastAsia="Times New Roman" w:hAnsi="Arial" w:cs="Arial"/>
          <w:sz w:val="36"/>
          <w:szCs w:val="36"/>
        </w:rPr>
        <w:t> </w:t>
      </w:r>
      <w:r w:rsidRPr="00605BCA">
        <w:rPr>
          <w:rFonts w:ascii="Arial" w:eastAsia="Times New Roman" w:hAnsi="Arial" w:cs="Arial"/>
          <w:sz w:val="36"/>
          <w:szCs w:val="36"/>
        </w:rPr>
        <w:br/>
      </w:r>
      <w:r w:rsidRPr="00C521C9">
        <w:rPr>
          <w:rFonts w:ascii="Arial" w:eastAsia="Times New Roman" w:hAnsi="Arial" w:cs="Arial"/>
          <w:sz w:val="24"/>
          <w:szCs w:val="24"/>
        </w:rPr>
        <w:t>Through its five principles, this code of best practices identifies five sets of current practices in the use of copyrighted materials in media literacy education to which the doctrine of fair use clearly applies. These practices are associated with K–12 education, higher education, and in classes given by nonprofit organizations. When students or educators use copyrighted materials in their own creative work outside of an educational context, they can rely on fair use guidelines created by other creator groups, including documentary filmmakers and online video producers.</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i/>
          <w:iCs/>
          <w:sz w:val="24"/>
          <w:szCs w:val="24"/>
        </w:rPr>
        <w:t>These principles apply to all forms of media.</w:t>
      </w:r>
      <w:r w:rsidRPr="00C521C9">
        <w:rPr>
          <w:rFonts w:ascii="Arial" w:eastAsia="Times New Roman" w:hAnsi="Arial" w:cs="Arial"/>
          <w:sz w:val="24"/>
          <w:szCs w:val="24"/>
        </w:rPr>
        <w:t> Depending on the instructional goal</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educators may use materials designed for entertainment and for persuasive or</w:t>
      </w:r>
      <w:r w:rsidRPr="00C521C9">
        <w:rPr>
          <w:rFonts w:ascii="Arial" w:eastAsia="Times New Roman" w:hAnsi="Arial" w:cs="Arial"/>
          <w:sz w:val="24"/>
          <w:szCs w:val="24"/>
        </w:rPr>
        <w:br/>
        <w:t>advocacy purposes. They may use print, images, Web sites, moving-image media</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and sound media—in both analog and digital forms. In all cases, a digital copy is the</w:t>
      </w:r>
      <w:r w:rsidRPr="00C521C9">
        <w:rPr>
          <w:rFonts w:ascii="Arial" w:eastAsia="Times New Roman" w:hAnsi="Arial" w:cs="Arial"/>
          <w:sz w:val="24"/>
          <w:szCs w:val="24"/>
        </w:rPr>
        <w:br/>
        <w:t>same as a hard copy in terms of fair use. Veteran teachers may keep clippings from</w:t>
      </w:r>
      <w:r w:rsidRPr="00605BCA">
        <w:rPr>
          <w:rFonts w:ascii="Arial" w:eastAsia="Times New Roman" w:hAnsi="Arial" w:cs="Arial"/>
          <w:sz w:val="36"/>
          <w:szCs w:val="36"/>
        </w:rPr>
        <w:br/>
      </w:r>
      <w:r w:rsidRPr="00C521C9">
        <w:rPr>
          <w:rFonts w:ascii="Arial" w:eastAsia="Times New Roman" w:hAnsi="Arial" w:cs="Arial"/>
          <w:sz w:val="24"/>
          <w:szCs w:val="24"/>
        </w:rPr>
        <w:t>newspapers in manila file folders to use for media literacy education; younger ones</w:t>
      </w:r>
      <w:r w:rsidRPr="00C521C9">
        <w:rPr>
          <w:rFonts w:ascii="Arial" w:eastAsia="Times New Roman" w:hAnsi="Arial" w:cs="Arial"/>
          <w:sz w:val="24"/>
          <w:szCs w:val="24"/>
        </w:rPr>
        <w:br/>
        <w:t>may store their materials as digital files. Functionally, their practices are identical.</w:t>
      </w:r>
    </w:p>
    <w:p w:rsidR="00605BCA" w:rsidRPr="00605BCA" w:rsidRDefault="00605BCA" w:rsidP="00605BCA">
      <w:pPr>
        <w:spacing w:before="100" w:beforeAutospacing="1" w:after="100" w:afterAutospacing="1" w:line="240" w:lineRule="auto"/>
        <w:rPr>
          <w:rFonts w:ascii="Arial" w:eastAsia="Times New Roman" w:hAnsi="Arial" w:cs="Arial"/>
          <w:sz w:val="36"/>
          <w:szCs w:val="36"/>
        </w:rPr>
      </w:pPr>
      <w:r w:rsidRPr="00C521C9">
        <w:rPr>
          <w:rFonts w:ascii="Arial" w:eastAsia="Times New Roman" w:hAnsi="Arial" w:cs="Arial"/>
          <w:i/>
          <w:iCs/>
          <w:sz w:val="24"/>
          <w:szCs w:val="24"/>
        </w:rPr>
        <w:t>The principles apply in institutional settings and to non-school-based programs.</w:t>
      </w:r>
      <w:r w:rsidRPr="00C521C9">
        <w:rPr>
          <w:rFonts w:ascii="Arial" w:eastAsia="Times New Roman" w:hAnsi="Arial" w:cs="Arial"/>
          <w:sz w:val="24"/>
          <w:szCs w:val="24"/>
        </w:rPr>
        <w:t> Media</w:t>
      </w:r>
      <w:r w:rsidRPr="00C521C9">
        <w:rPr>
          <w:rFonts w:ascii="Arial" w:eastAsia="Times New Roman" w:hAnsi="Arial" w:cs="Arial"/>
          <w:sz w:val="24"/>
          <w:szCs w:val="24"/>
        </w:rPr>
        <w:br/>
        <w:t>literacy education may occur in university classrooms, in elementary schools, in</w:t>
      </w:r>
      <w:r w:rsidRPr="00C521C9">
        <w:rPr>
          <w:rFonts w:ascii="Arial" w:eastAsia="Times New Roman" w:hAnsi="Arial" w:cs="Arial"/>
          <w:sz w:val="24"/>
          <w:szCs w:val="24"/>
        </w:rPr>
        <w:br/>
        <w:t>computer labs in community technology centers, or in after-school and summer camp</w:t>
      </w:r>
      <w:r w:rsidRPr="00C521C9">
        <w:rPr>
          <w:rFonts w:ascii="Arial" w:eastAsia="Times New Roman" w:hAnsi="Arial" w:cs="Arial"/>
          <w:sz w:val="24"/>
          <w:szCs w:val="24"/>
        </w:rPr>
        <w:br/>
        <w:t>programs run by religious groups or nonprofit organizations. In addition to their fair</w:t>
      </w:r>
      <w:r w:rsidRPr="00605BCA">
        <w:rPr>
          <w:rFonts w:ascii="Arial" w:eastAsia="Times New Roman" w:hAnsi="Arial" w:cs="Arial"/>
          <w:sz w:val="36"/>
          <w:szCs w:val="36"/>
        </w:rPr>
        <w:br/>
      </w:r>
      <w:r w:rsidRPr="00C521C9">
        <w:rPr>
          <w:rFonts w:ascii="Arial" w:eastAsia="Times New Roman" w:hAnsi="Arial" w:cs="Arial"/>
          <w:sz w:val="24"/>
          <w:szCs w:val="24"/>
        </w:rPr>
        <w:t>use rights, teachers in conventional schools enjoy the benefit of limited educational</w:t>
      </w:r>
      <w:r w:rsidRPr="00C521C9">
        <w:rPr>
          <w:rFonts w:ascii="Arial" w:eastAsia="Times New Roman" w:hAnsi="Arial" w:cs="Arial"/>
          <w:sz w:val="24"/>
          <w:szCs w:val="24"/>
        </w:rPr>
        <w:br/>
        <w:t>exemptions under Section 110(1) and (2) of the Copyright Act. Educators in</w:t>
      </w:r>
      <w:r w:rsidRPr="00C521C9">
        <w:rPr>
          <w:rFonts w:ascii="Arial" w:eastAsia="Times New Roman" w:hAnsi="Arial" w:cs="Arial"/>
          <w:sz w:val="24"/>
          <w:szCs w:val="24"/>
        </w:rPr>
        <w:br/>
        <w:t>community-based organizations may not be covered by these exemptions, but they</w:t>
      </w:r>
      <w:r w:rsidRPr="00C521C9">
        <w:rPr>
          <w:rFonts w:ascii="Arial" w:eastAsia="Times New Roman" w:hAnsi="Arial" w:cs="Arial"/>
          <w:sz w:val="24"/>
          <w:szCs w:val="24"/>
        </w:rPr>
        <w:br/>
        <w:t>still can claim the right to use copyrighted materials under the doctrine of fair use.</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i/>
          <w:iCs/>
          <w:sz w:val="24"/>
          <w:szCs w:val="24"/>
        </w:rPr>
        <w:t>The principles concern the unlicensed fair use of copyrighted materials for education, not the way those materials were acquired.</w:t>
      </w:r>
      <w:r w:rsidRPr="00C521C9">
        <w:rPr>
          <w:rFonts w:ascii="Arial" w:eastAsia="Times New Roman" w:hAnsi="Arial" w:cs="Arial"/>
          <w:sz w:val="24"/>
          <w:szCs w:val="24"/>
        </w:rPr>
        <w:t xml:space="preserve"> When a user’s copy was obtained illegally or in bad faith, that fact may affect fair use analysis. Otherwise, of course, where a use is fair, it is irrelevant whether the source of the content in question was a recorded over-the-air broadcast, a teacher’s personal copy of a newspaper or a DVD, or a rented or borrowed piece of media. Labels on commercial media products proclaiming that they are “licensed for home [or private or educational or noncommercial] use only” do not affect in any way the educator’s ability to make fair use of the contents—in fact, such </w:t>
      </w:r>
      <w:r w:rsidRPr="00C521C9">
        <w:rPr>
          <w:rFonts w:ascii="Arial" w:eastAsia="Times New Roman" w:hAnsi="Arial" w:cs="Arial"/>
          <w:sz w:val="24"/>
          <w:szCs w:val="24"/>
        </w:rPr>
        <w:lastRenderedPageBreak/>
        <w:t>legends have no legal effect whatsoever. (If a teacher is using materials subject to a license agreement negotiated by the school or school system, however, she may be</w:t>
      </w:r>
      <w:r w:rsidRPr="00C521C9">
        <w:rPr>
          <w:rFonts w:ascii="Arial" w:eastAsia="Times New Roman" w:hAnsi="Arial" w:cs="Arial"/>
          <w:sz w:val="24"/>
          <w:szCs w:val="24"/>
        </w:rPr>
        <w:br/>
        <w:t>bound by the terms of that license.)</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i/>
          <w:iCs/>
          <w:sz w:val="24"/>
          <w:szCs w:val="24"/>
        </w:rPr>
        <w:t>The principles are all subject to a “rule of proportionality.”</w:t>
      </w:r>
      <w:r w:rsidRPr="00C521C9">
        <w:rPr>
          <w:rFonts w:ascii="Arial" w:eastAsia="Times New Roman" w:hAnsi="Arial" w:cs="Arial"/>
          <w:sz w:val="24"/>
          <w:szCs w:val="24"/>
        </w:rPr>
        <w:t> Educators’ and students’ fair</w:t>
      </w:r>
      <w:r w:rsidRPr="00C521C9">
        <w:rPr>
          <w:rFonts w:ascii="Arial" w:eastAsia="Times New Roman" w:hAnsi="Arial" w:cs="Arial"/>
          <w:sz w:val="24"/>
          <w:szCs w:val="24"/>
        </w:rPr>
        <w:br/>
        <w:t>use rights extend to the portions of copyrighted works that they need to accomplish</w:t>
      </w:r>
      <w:r w:rsidRPr="00C521C9">
        <w:rPr>
          <w:rFonts w:ascii="Arial" w:eastAsia="Times New Roman" w:hAnsi="Arial" w:cs="Arial"/>
          <w:sz w:val="24"/>
          <w:szCs w:val="24"/>
        </w:rPr>
        <w:br/>
        <w:t>their educational goals—and sometimes even to small or short works in their entirety.</w:t>
      </w:r>
      <w:r w:rsidRPr="00C521C9">
        <w:rPr>
          <w:rFonts w:ascii="Arial" w:eastAsia="Times New Roman" w:hAnsi="Arial" w:cs="Arial"/>
          <w:sz w:val="24"/>
          <w:szCs w:val="24"/>
        </w:rPr>
        <w:br/>
        <w:t>By the same token, the fairness of a use depends, in part, on whether the user took</w:t>
      </w:r>
      <w:r w:rsidRPr="00C521C9">
        <w:rPr>
          <w:rFonts w:ascii="Arial" w:eastAsia="Times New Roman" w:hAnsi="Arial" w:cs="Arial"/>
          <w:sz w:val="24"/>
          <w:szCs w:val="24"/>
        </w:rPr>
        <w:br/>
        <w:t>more than was needed to accomplish his or her legitimate purpose. That said</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t xml:space="preserve"> there are</w:t>
      </w:r>
      <w:r w:rsidRPr="00C521C9">
        <w:rPr>
          <w:rFonts w:ascii="Arial" w:eastAsia="Times New Roman" w:hAnsi="Arial" w:cs="Arial"/>
          <w:sz w:val="24"/>
          <w:szCs w:val="24"/>
        </w:rPr>
        <w:br/>
        <w:t>no numerical rules of thumb that can be relied upon in making this determination.</w:t>
      </w:r>
    </w:p>
    <w:p w:rsidR="00605BCA" w:rsidRPr="00605BCA" w:rsidRDefault="00605BCA" w:rsidP="00605BCA">
      <w:pPr>
        <w:spacing w:before="100" w:beforeAutospacing="1" w:after="100" w:afterAutospacing="1" w:line="240" w:lineRule="auto"/>
        <w:rPr>
          <w:rFonts w:ascii="Arial" w:eastAsia="Times New Roman" w:hAnsi="Arial" w:cs="Arial"/>
          <w:sz w:val="36"/>
          <w:szCs w:val="36"/>
        </w:rPr>
      </w:pPr>
      <w:r w:rsidRPr="00605BCA">
        <w:rPr>
          <w:rFonts w:ascii="Arial" w:eastAsia="Times New Roman" w:hAnsi="Arial" w:cs="Arial"/>
          <w:b/>
          <w:bCs/>
          <w:sz w:val="41"/>
        </w:rPr>
        <w:t xml:space="preserve">PRINCIPLES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ONE:  Employing Copyrighted Material in Media Literacy Lessons</w:t>
      </w:r>
      <w:r w:rsidRPr="00605BCA">
        <w:rPr>
          <w:rFonts w:ascii="Arial" w:eastAsia="Times New Roman" w:hAnsi="Arial" w:cs="Arial"/>
          <w:b/>
          <w:bCs/>
          <w:sz w:val="36"/>
          <w:szCs w:val="36"/>
        </w:rPr>
        <w:br/>
      </w:r>
      <w:r w:rsidRPr="00C521C9">
        <w:rPr>
          <w:rFonts w:ascii="Arial" w:eastAsia="Times New Roman" w:hAnsi="Arial" w:cs="Arial"/>
          <w:sz w:val="24"/>
          <w:szCs w:val="24"/>
          <w:u w:val="single"/>
        </w:rPr>
        <w:t>DESCRIPTION</w:t>
      </w:r>
      <w:r w:rsidRPr="00C521C9">
        <w:rPr>
          <w:rFonts w:ascii="Arial" w:eastAsia="Times New Roman" w:hAnsi="Arial" w:cs="Arial"/>
          <w:sz w:val="24"/>
          <w:szCs w:val="24"/>
        </w:rPr>
        <w:t>:  Educators use television news, advertising, movies, still images, newspaper and magazine articles, Web sites, video games, and other copyrighted material to build critical-thinking and communication skills. Common instructional activities include comparison-contrast analysis, deconstruction (close analysis) of the form and content of a message, illustration of key points, and examination of the historical, economic, political, or social contexts in which a particular message was produced and is received.</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PRINCIPLE</w:t>
      </w:r>
      <w:r w:rsidRPr="00C521C9">
        <w:rPr>
          <w:rFonts w:ascii="Arial" w:eastAsia="Times New Roman" w:hAnsi="Arial" w:cs="Arial"/>
          <w:sz w:val="24"/>
          <w:szCs w:val="24"/>
        </w:rPr>
        <w:t>:  Under fair use, educators using the concepts and techniques of media</w:t>
      </w:r>
      <w:r w:rsidRPr="00C521C9">
        <w:rPr>
          <w:rFonts w:ascii="Arial" w:eastAsia="Times New Roman" w:hAnsi="Arial" w:cs="Arial"/>
          <w:sz w:val="24"/>
          <w:szCs w:val="24"/>
        </w:rPr>
        <w:br/>
        <w:t>literacy can choose illustrative material from the full range of copyrighted sources</w:t>
      </w:r>
      <w:r w:rsidRPr="00C521C9">
        <w:rPr>
          <w:rFonts w:ascii="Arial" w:eastAsia="Times New Roman" w:hAnsi="Arial" w:cs="Arial"/>
          <w:sz w:val="24"/>
          <w:szCs w:val="24"/>
        </w:rPr>
        <w:br/>
        <w:t>and make them available to learners, in class, in workshops, in informal mentoring</w:t>
      </w:r>
      <w:r w:rsidRPr="00C521C9">
        <w:rPr>
          <w:rFonts w:ascii="Arial" w:eastAsia="Times New Roman" w:hAnsi="Arial" w:cs="Arial"/>
          <w:sz w:val="24"/>
          <w:szCs w:val="24"/>
        </w:rPr>
        <w:br/>
        <w:t>and teaching settings, and on school-related Web sites.</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LIMITATIONS</w:t>
      </w:r>
      <w:r w:rsidRPr="00C521C9">
        <w:rPr>
          <w:rFonts w:ascii="Arial" w:eastAsia="Times New Roman" w:hAnsi="Arial" w:cs="Arial"/>
          <w:sz w:val="24"/>
          <w:szCs w:val="24"/>
        </w:rPr>
        <w:t>:  Educators should choose material that is germane to the project or</w:t>
      </w:r>
      <w:r w:rsidRPr="00C521C9">
        <w:rPr>
          <w:rFonts w:ascii="Arial" w:eastAsia="Times New Roman" w:hAnsi="Arial" w:cs="Arial"/>
          <w:sz w:val="24"/>
          <w:szCs w:val="24"/>
        </w:rPr>
        <w:br/>
        <w:t>topic, using only what is necessary for the educational goal or purpose for which it</w:t>
      </w:r>
      <w:r w:rsidRPr="00C521C9">
        <w:rPr>
          <w:rFonts w:ascii="Arial" w:eastAsia="Times New Roman" w:hAnsi="Arial" w:cs="Arial"/>
          <w:sz w:val="24"/>
          <w:szCs w:val="24"/>
        </w:rPr>
        <w:br/>
        <w:t>is being made. In some cases, this will mean using a clip or excerpt; in other cases</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the whole work is needed. Whenever possible, educators should provide proper</w:t>
      </w:r>
      <w:r w:rsidRPr="00C521C9">
        <w:rPr>
          <w:rFonts w:ascii="Arial" w:eastAsia="Times New Roman" w:hAnsi="Arial" w:cs="Arial"/>
          <w:sz w:val="24"/>
          <w:szCs w:val="24"/>
        </w:rPr>
        <w:br/>
        <w:t>attribution and model citation practices that are appropriate to the form and context of use. Where illustrative material is made available in digital formats, educators should provide reasonable protection against third-party access and downloads.</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TWO:  Employing Copyrighted Materials in Preparing Curriculum Materials</w:t>
      </w:r>
      <w:r w:rsidRPr="00605BCA">
        <w:rPr>
          <w:rFonts w:ascii="Arial" w:eastAsia="Times New Roman" w:hAnsi="Arial" w:cs="Arial"/>
          <w:sz w:val="36"/>
          <w:szCs w:val="36"/>
        </w:rPr>
        <w:t xml:space="preserve"> </w:t>
      </w:r>
      <w:r w:rsidRPr="00605BCA">
        <w:rPr>
          <w:rFonts w:ascii="Arial" w:eastAsia="Times New Roman" w:hAnsi="Arial" w:cs="Arial"/>
          <w:sz w:val="36"/>
          <w:szCs w:val="36"/>
        </w:rPr>
        <w:br/>
      </w:r>
      <w:r w:rsidRPr="00C521C9">
        <w:rPr>
          <w:rFonts w:ascii="Arial" w:eastAsia="Times New Roman" w:hAnsi="Arial" w:cs="Arial"/>
          <w:sz w:val="24"/>
          <w:szCs w:val="24"/>
          <w:u w:val="single"/>
        </w:rPr>
        <w:t>DESCRIPTION</w:t>
      </w:r>
      <w:r w:rsidRPr="00C521C9">
        <w:rPr>
          <w:rFonts w:ascii="Arial" w:eastAsia="Times New Roman" w:hAnsi="Arial" w:cs="Arial"/>
          <w:sz w:val="24"/>
          <w:szCs w:val="24"/>
        </w:rPr>
        <w:t>:  Teachers use copyrighted materials in the creation of lesson plans</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materials, tool kits, and curricula in order to apply the principles of media literacy</w:t>
      </w:r>
      <w:r w:rsidRPr="00C521C9">
        <w:rPr>
          <w:rFonts w:ascii="Arial" w:eastAsia="Times New Roman" w:hAnsi="Arial" w:cs="Arial"/>
          <w:sz w:val="24"/>
          <w:szCs w:val="24"/>
        </w:rPr>
        <w:br/>
        <w:t>education and use digital technologies effectively in an educational context. These</w:t>
      </w:r>
      <w:r w:rsidRPr="00C521C9">
        <w:rPr>
          <w:rFonts w:ascii="Arial" w:eastAsia="Times New Roman" w:hAnsi="Arial" w:cs="Arial"/>
          <w:sz w:val="24"/>
          <w:szCs w:val="24"/>
        </w:rPr>
        <w:br/>
        <w:t>materials often include clips, copies or examples of copyrighted work along with a</w:t>
      </w:r>
      <w:r w:rsidRPr="00C521C9">
        <w:rPr>
          <w:rFonts w:ascii="Arial" w:eastAsia="Times New Roman" w:hAnsi="Arial" w:cs="Arial"/>
          <w:sz w:val="24"/>
          <w:szCs w:val="24"/>
        </w:rPr>
        <w:br/>
        <w:t>description of instructional practices, assignments, and assessment criteria. These</w:t>
      </w:r>
      <w:r w:rsidRPr="00C521C9">
        <w:rPr>
          <w:rFonts w:ascii="Arial" w:eastAsia="Times New Roman" w:hAnsi="Arial" w:cs="Arial"/>
          <w:sz w:val="24"/>
          <w:szCs w:val="24"/>
        </w:rPr>
        <w:br/>
      </w:r>
      <w:r w:rsidRPr="00C521C9">
        <w:rPr>
          <w:rFonts w:ascii="Arial" w:eastAsia="Times New Roman" w:hAnsi="Arial" w:cs="Arial"/>
          <w:sz w:val="24"/>
          <w:szCs w:val="24"/>
        </w:rPr>
        <w:lastRenderedPageBreak/>
        <w:t>materials may include samples of contemporary mass media and popular culture as</w:t>
      </w:r>
      <w:r w:rsidRPr="00C521C9">
        <w:rPr>
          <w:rFonts w:ascii="Arial" w:eastAsia="Times New Roman" w:hAnsi="Arial" w:cs="Arial"/>
          <w:sz w:val="24"/>
          <w:szCs w:val="24"/>
        </w:rPr>
        <w:br/>
        <w:t>well as older media texts that provide historical or cultural context.</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PRINCIPLE</w:t>
      </w:r>
      <w:r w:rsidRPr="00C521C9">
        <w:rPr>
          <w:rFonts w:ascii="Arial" w:eastAsia="Times New Roman" w:hAnsi="Arial" w:cs="Arial"/>
          <w:sz w:val="24"/>
          <w:szCs w:val="24"/>
        </w:rPr>
        <w:t>:  Under fair use, educators using the concepts and techniques of media</w:t>
      </w:r>
      <w:r w:rsidRPr="00C521C9">
        <w:rPr>
          <w:rFonts w:ascii="Arial" w:eastAsia="Times New Roman" w:hAnsi="Arial" w:cs="Arial"/>
          <w:sz w:val="24"/>
          <w:szCs w:val="24"/>
        </w:rPr>
        <w:br/>
        <w:t>literacy can integrate copyrighted material into curriculum materials, including</w:t>
      </w:r>
      <w:r w:rsidRPr="00C521C9">
        <w:rPr>
          <w:rFonts w:ascii="Arial" w:eastAsia="Times New Roman" w:hAnsi="Arial" w:cs="Arial"/>
          <w:sz w:val="24"/>
          <w:szCs w:val="24"/>
        </w:rPr>
        <w:br/>
        <w:t>books, workbooks, podcasts, DVD compilations, videos, Web sites, and other</w:t>
      </w:r>
      <w:r w:rsidRPr="00C521C9">
        <w:rPr>
          <w:rFonts w:ascii="Arial" w:eastAsia="Times New Roman" w:hAnsi="Arial" w:cs="Arial"/>
          <w:sz w:val="24"/>
          <w:szCs w:val="24"/>
        </w:rPr>
        <w:br/>
        <w:t xml:space="preserve">materials designed for learning.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LIMITATIONS</w:t>
      </w:r>
      <w:r w:rsidRPr="00C521C9">
        <w:rPr>
          <w:rFonts w:ascii="Arial" w:eastAsia="Times New Roman" w:hAnsi="Arial" w:cs="Arial"/>
          <w:sz w:val="24"/>
          <w:szCs w:val="24"/>
        </w:rPr>
        <w:t>:  Wherever possible, educators should provide attribution for quoted</w:t>
      </w:r>
      <w:r w:rsidRPr="00C521C9">
        <w:rPr>
          <w:rFonts w:ascii="Arial" w:eastAsia="Times New Roman" w:hAnsi="Arial" w:cs="Arial"/>
          <w:sz w:val="24"/>
          <w:szCs w:val="24"/>
        </w:rPr>
        <w:br/>
        <w:t>material, and of course they should use only what is necessary for the educational</w:t>
      </w:r>
      <w:r w:rsidRPr="00C521C9">
        <w:rPr>
          <w:rFonts w:ascii="Arial" w:eastAsia="Times New Roman" w:hAnsi="Arial" w:cs="Arial"/>
          <w:sz w:val="24"/>
          <w:szCs w:val="24"/>
        </w:rPr>
        <w:br/>
        <w:t>goal or purpose. The materials should meet professional standards for curriculum</w:t>
      </w:r>
      <w:r w:rsidRPr="00C521C9">
        <w:rPr>
          <w:rFonts w:ascii="Arial" w:eastAsia="Times New Roman" w:hAnsi="Arial" w:cs="Arial"/>
          <w:sz w:val="24"/>
          <w:szCs w:val="24"/>
        </w:rPr>
        <w:br/>
        <w:t>development, with clearly stated educational objectives, a description of instructional</w:t>
      </w:r>
      <w:r w:rsidRPr="00C521C9">
        <w:rPr>
          <w:rFonts w:ascii="Arial" w:eastAsia="Times New Roman" w:hAnsi="Arial" w:cs="Arial"/>
          <w:sz w:val="24"/>
          <w:szCs w:val="24"/>
        </w:rPr>
        <w:br/>
        <w:t>practices, assignments, and assessment criteria.</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THREE:  Sharing Media Literacy Curriculum Materials</w:t>
      </w:r>
      <w:r w:rsidRPr="00605BCA">
        <w:rPr>
          <w:rFonts w:ascii="Arial" w:eastAsia="Times New Roman" w:hAnsi="Arial" w:cs="Arial"/>
          <w:sz w:val="36"/>
          <w:szCs w:val="36"/>
        </w:rPr>
        <w:t xml:space="preserve"> </w:t>
      </w:r>
      <w:r w:rsidRPr="00605BCA">
        <w:rPr>
          <w:rFonts w:ascii="Arial" w:eastAsia="Times New Roman" w:hAnsi="Arial" w:cs="Arial"/>
          <w:sz w:val="36"/>
          <w:szCs w:val="36"/>
        </w:rPr>
        <w:br/>
      </w:r>
      <w:r w:rsidRPr="00C521C9">
        <w:rPr>
          <w:rFonts w:ascii="Arial" w:eastAsia="Times New Roman" w:hAnsi="Arial" w:cs="Arial"/>
          <w:sz w:val="24"/>
          <w:szCs w:val="24"/>
          <w:u w:val="single"/>
        </w:rPr>
        <w:t>DESCRIPTION</w:t>
      </w:r>
      <w:r w:rsidRPr="00C521C9">
        <w:rPr>
          <w:rFonts w:ascii="Arial" w:eastAsia="Times New Roman" w:hAnsi="Arial" w:cs="Arial"/>
          <w:sz w:val="24"/>
          <w:szCs w:val="24"/>
        </w:rPr>
        <w:t>:  Media literacy curriculum materials always include copyrighted</w:t>
      </w:r>
      <w:r w:rsidRPr="00C521C9">
        <w:rPr>
          <w:rFonts w:ascii="Arial" w:eastAsia="Times New Roman" w:hAnsi="Arial" w:cs="Arial"/>
          <w:sz w:val="24"/>
          <w:szCs w:val="24"/>
        </w:rPr>
        <w:br/>
        <w:t>content from mass media and popular culture. Informal sharing of these materials</w:t>
      </w:r>
      <w:r w:rsidRPr="00C521C9">
        <w:rPr>
          <w:rFonts w:ascii="Arial" w:eastAsia="Times New Roman" w:hAnsi="Arial" w:cs="Arial"/>
          <w:sz w:val="24"/>
          <w:szCs w:val="24"/>
        </w:rPr>
        <w:br/>
        <w:t>occurs at educational conferences and through professional development programs</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as well by electronic means. Media literacy curriculum materials are also developed</w:t>
      </w:r>
      <w:r w:rsidRPr="00C521C9">
        <w:rPr>
          <w:rFonts w:ascii="Arial" w:eastAsia="Times New Roman" w:hAnsi="Arial" w:cs="Arial"/>
          <w:sz w:val="24"/>
          <w:szCs w:val="24"/>
        </w:rPr>
        <w:br/>
        <w:t>commercially in collaboration with publishers or nonprofit organizations.</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PRINCIPLE</w:t>
      </w:r>
      <w:r w:rsidRPr="00C521C9">
        <w:rPr>
          <w:rFonts w:ascii="Arial" w:eastAsia="Times New Roman" w:hAnsi="Arial" w:cs="Arial"/>
          <w:sz w:val="24"/>
          <w:szCs w:val="24"/>
        </w:rPr>
        <w:t>:  Educators using concepts and techniques of media literacy should be able</w:t>
      </w:r>
      <w:r w:rsidRPr="00C521C9">
        <w:rPr>
          <w:rFonts w:ascii="Arial" w:eastAsia="Times New Roman" w:hAnsi="Arial" w:cs="Arial"/>
          <w:sz w:val="24"/>
          <w:szCs w:val="24"/>
        </w:rPr>
        <w:br/>
        <w:t>to share effective examples of teaching about media and meaning with one another</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including lessons and resource materials. If curriculum developers are making sound decisions on fair use when they create their materials, then their work should be able to be seen, used, and even purchased by anyone—since fair use applies to commercial materials as well as those produced outside the marketplace model.</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LIMITATIONS</w:t>
      </w:r>
      <w:r w:rsidRPr="00C521C9">
        <w:rPr>
          <w:rFonts w:ascii="Arial" w:eastAsia="Times New Roman" w:hAnsi="Arial" w:cs="Arial"/>
          <w:sz w:val="24"/>
          <w:szCs w:val="24"/>
        </w:rPr>
        <w:t>:  In materials they wish to share, curriculum developers should be</w:t>
      </w:r>
      <w:r w:rsidRPr="00C521C9">
        <w:rPr>
          <w:rFonts w:ascii="Arial" w:eastAsia="Times New Roman" w:hAnsi="Arial" w:cs="Arial"/>
          <w:sz w:val="24"/>
          <w:szCs w:val="24"/>
        </w:rPr>
        <w:br/>
        <w:t>especially careful to choose illustrations from copyrighted media that are necessary</w:t>
      </w:r>
      <w:r w:rsidRPr="00C521C9">
        <w:rPr>
          <w:rFonts w:ascii="Arial" w:eastAsia="Times New Roman" w:hAnsi="Arial" w:cs="Arial"/>
          <w:sz w:val="24"/>
          <w:szCs w:val="24"/>
        </w:rPr>
        <w:br/>
        <w:t>to meet the educational objectives of the lesson, using only what furthers the</w:t>
      </w:r>
      <w:r w:rsidRPr="00C521C9">
        <w:rPr>
          <w:rFonts w:ascii="Arial" w:eastAsia="Times New Roman" w:hAnsi="Arial" w:cs="Arial"/>
          <w:sz w:val="24"/>
          <w:szCs w:val="24"/>
        </w:rPr>
        <w:br/>
        <w:t>educational goal or purpose for which it is being made. Often this may mean using</w:t>
      </w:r>
      <w:r w:rsidRPr="00C521C9">
        <w:rPr>
          <w:rFonts w:ascii="Arial" w:eastAsia="Times New Roman" w:hAnsi="Arial" w:cs="Arial"/>
          <w:sz w:val="24"/>
          <w:szCs w:val="24"/>
        </w:rPr>
        <w:br/>
        <w:t>a small portion, clip or excerpt, rather than an entire work, although sometimes it</w:t>
      </w:r>
      <w:r w:rsidRPr="00C521C9">
        <w:rPr>
          <w:rFonts w:ascii="Arial" w:eastAsia="Times New Roman" w:hAnsi="Arial" w:cs="Arial"/>
          <w:sz w:val="24"/>
          <w:szCs w:val="24"/>
        </w:rPr>
        <w:br/>
        <w:t>may be permissible to use more—or even all. Curriculum developers should not</w:t>
      </w:r>
      <w:r w:rsidRPr="00C521C9">
        <w:rPr>
          <w:rFonts w:ascii="Arial" w:eastAsia="Times New Roman" w:hAnsi="Arial" w:cs="Arial"/>
          <w:sz w:val="24"/>
          <w:szCs w:val="24"/>
        </w:rPr>
        <w:br/>
        <w:t>rely on fair use when using copyrighted third-party images or texts to promote their</w:t>
      </w:r>
      <w:r w:rsidRPr="00C521C9">
        <w:rPr>
          <w:rFonts w:ascii="Arial" w:eastAsia="Times New Roman" w:hAnsi="Arial" w:cs="Arial"/>
          <w:sz w:val="24"/>
          <w:szCs w:val="24"/>
        </w:rPr>
        <w:br/>
        <w:t>materials. For promotional purposes, the permissions process is appropriate. In</w:t>
      </w:r>
      <w:r w:rsidRPr="00C521C9">
        <w:rPr>
          <w:rFonts w:ascii="Arial" w:eastAsia="Times New Roman" w:hAnsi="Arial" w:cs="Arial"/>
          <w:sz w:val="24"/>
          <w:szCs w:val="24"/>
        </w:rPr>
        <w:br/>
        <w:t>addition, if a teacher or a school has specifically agreed to a license, then (of course</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its terms are likely to be binding—even if they impinge on what would otherwise be</w:t>
      </w:r>
      <w:r w:rsidRPr="00C521C9">
        <w:rPr>
          <w:rFonts w:ascii="Arial" w:eastAsia="Times New Roman" w:hAnsi="Arial" w:cs="Arial"/>
          <w:sz w:val="24"/>
          <w:szCs w:val="24"/>
        </w:rPr>
        <w:br/>
        <w:t>considered fair use. And, of course, illustrative material should be properly attributed</w:t>
      </w:r>
      <w:r w:rsidRPr="00C521C9">
        <w:rPr>
          <w:rFonts w:ascii="Arial" w:eastAsia="Times New Roman" w:hAnsi="Arial" w:cs="Arial"/>
          <w:sz w:val="24"/>
          <w:szCs w:val="24"/>
        </w:rPr>
        <w:br/>
        <w:t>wherever possible.</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 xml:space="preserve">FOUR:  Student Use of Copyrighted Materials in Their Own Academic and Creative Work </w:t>
      </w:r>
      <w:r w:rsidRPr="00605BCA">
        <w:rPr>
          <w:rFonts w:ascii="Arial" w:eastAsia="Times New Roman" w:hAnsi="Arial" w:cs="Arial"/>
          <w:b/>
          <w:bCs/>
          <w:sz w:val="36"/>
          <w:szCs w:val="36"/>
        </w:rPr>
        <w:br/>
      </w:r>
      <w:r w:rsidRPr="00C521C9">
        <w:rPr>
          <w:rFonts w:ascii="Arial" w:eastAsia="Times New Roman" w:hAnsi="Arial" w:cs="Arial"/>
          <w:sz w:val="24"/>
          <w:szCs w:val="24"/>
          <w:u w:val="single"/>
        </w:rPr>
        <w:t>DESCRIPTION</w:t>
      </w:r>
      <w:r w:rsidRPr="00C521C9">
        <w:rPr>
          <w:rFonts w:ascii="Arial" w:eastAsia="Times New Roman" w:hAnsi="Arial" w:cs="Arial"/>
          <w:sz w:val="24"/>
          <w:szCs w:val="24"/>
        </w:rPr>
        <w:t>:  Students strengthen media literacy skills by creating messages and</w:t>
      </w:r>
      <w:r w:rsidRPr="00C521C9">
        <w:rPr>
          <w:rFonts w:ascii="Arial" w:eastAsia="Times New Roman" w:hAnsi="Arial" w:cs="Arial"/>
          <w:sz w:val="24"/>
          <w:szCs w:val="24"/>
        </w:rPr>
        <w:br/>
        <w:t>using such symbolic forms as language, images, sound, music, and digital media to</w:t>
      </w:r>
      <w:r w:rsidRPr="00C521C9">
        <w:rPr>
          <w:rFonts w:ascii="Arial" w:eastAsia="Times New Roman" w:hAnsi="Arial" w:cs="Arial"/>
          <w:sz w:val="24"/>
          <w:szCs w:val="24"/>
        </w:rPr>
        <w:br/>
      </w:r>
      <w:r w:rsidRPr="00C521C9">
        <w:rPr>
          <w:rFonts w:ascii="Arial" w:eastAsia="Times New Roman" w:hAnsi="Arial" w:cs="Arial"/>
          <w:sz w:val="24"/>
          <w:szCs w:val="24"/>
        </w:rPr>
        <w:lastRenderedPageBreak/>
        <w:t>express and share meaning. In learning to use video editing software and in creating</w:t>
      </w:r>
      <w:r w:rsidRPr="00C521C9">
        <w:rPr>
          <w:rFonts w:ascii="Arial" w:eastAsia="Times New Roman" w:hAnsi="Arial" w:cs="Arial"/>
          <w:sz w:val="24"/>
          <w:szCs w:val="24"/>
        </w:rPr>
        <w:br/>
        <w:t>remix videos, students learn how juxtaposition reshapes meaning. Students include</w:t>
      </w:r>
      <w:r w:rsidRPr="00C521C9">
        <w:rPr>
          <w:rFonts w:ascii="Arial" w:eastAsia="Times New Roman" w:hAnsi="Arial" w:cs="Arial"/>
          <w:sz w:val="24"/>
          <w:szCs w:val="24"/>
        </w:rPr>
        <w:br/>
        <w:t>excerpts from copyrighted material in their own creative work for many purposes</w:t>
      </w:r>
      <w:proofErr w:type="gramStart"/>
      <w:r w:rsidRPr="00C521C9">
        <w:rPr>
          <w:rFonts w:ascii="Arial" w:eastAsia="Times New Roman" w:hAnsi="Arial" w:cs="Arial"/>
          <w:sz w:val="24"/>
          <w:szCs w:val="24"/>
        </w:rPr>
        <w:t>,</w:t>
      </w:r>
      <w:proofErr w:type="gramEnd"/>
      <w:r w:rsidRPr="00C521C9">
        <w:rPr>
          <w:rFonts w:ascii="Arial" w:eastAsia="Times New Roman" w:hAnsi="Arial" w:cs="Arial"/>
          <w:sz w:val="24"/>
          <w:szCs w:val="24"/>
        </w:rPr>
        <w:br/>
        <w:t>including for comment and criticism, for illustration, to stimulate public discussion,</w:t>
      </w:r>
      <w:r w:rsidRPr="00C521C9">
        <w:rPr>
          <w:rFonts w:ascii="Arial" w:eastAsia="Times New Roman" w:hAnsi="Arial" w:cs="Arial"/>
          <w:sz w:val="24"/>
          <w:szCs w:val="24"/>
        </w:rPr>
        <w:br/>
        <w:t>or in incidental or accidental ways (for example, when they make a video capturing a</w:t>
      </w:r>
      <w:r w:rsidRPr="00C521C9">
        <w:rPr>
          <w:rFonts w:ascii="Arial" w:eastAsia="Times New Roman" w:hAnsi="Arial" w:cs="Arial"/>
          <w:sz w:val="24"/>
          <w:szCs w:val="24"/>
        </w:rPr>
        <w:br/>
        <w:t>scene from everyday life where copyrighted music is playing).</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PRINCIPLE</w:t>
      </w:r>
      <w:r w:rsidRPr="00C521C9">
        <w:rPr>
          <w:rFonts w:ascii="Arial" w:eastAsia="Times New Roman" w:hAnsi="Arial" w:cs="Arial"/>
          <w:sz w:val="24"/>
          <w:szCs w:val="24"/>
        </w:rPr>
        <w:t>:  Because media literacy education cannot thrive unless learners themselves</w:t>
      </w:r>
      <w:r w:rsidRPr="00C521C9">
        <w:rPr>
          <w:rFonts w:ascii="Arial" w:eastAsia="Times New Roman" w:hAnsi="Arial" w:cs="Arial"/>
          <w:sz w:val="24"/>
          <w:szCs w:val="24"/>
        </w:rPr>
        <w:br/>
        <w:t>have the opportunity to learn about how media functions at the most practical</w:t>
      </w:r>
      <w:r w:rsidRPr="00C521C9">
        <w:rPr>
          <w:rFonts w:ascii="Arial" w:eastAsia="Times New Roman" w:hAnsi="Arial" w:cs="Arial"/>
          <w:sz w:val="24"/>
          <w:szCs w:val="24"/>
        </w:rPr>
        <w:br/>
        <w:t>level, educators using concepts and techniques of media literacy should be free to</w:t>
      </w:r>
      <w:r w:rsidRPr="00C521C9">
        <w:rPr>
          <w:rFonts w:ascii="Arial" w:eastAsia="Times New Roman" w:hAnsi="Arial" w:cs="Arial"/>
          <w:sz w:val="24"/>
          <w:szCs w:val="24"/>
        </w:rPr>
        <w:br/>
        <w:t>enable learners to incorporate, modify, and re-present existing media objects in their</w:t>
      </w:r>
      <w:r w:rsidRPr="00C521C9">
        <w:rPr>
          <w:rFonts w:ascii="Arial" w:eastAsia="Times New Roman" w:hAnsi="Arial" w:cs="Arial"/>
          <w:sz w:val="24"/>
          <w:szCs w:val="24"/>
        </w:rPr>
        <w:br/>
        <w:t>own classroom work. Media production can foster and deepen awareness of the</w:t>
      </w:r>
      <w:r w:rsidRPr="00C521C9">
        <w:rPr>
          <w:rFonts w:ascii="Arial" w:eastAsia="Times New Roman" w:hAnsi="Arial" w:cs="Arial"/>
          <w:sz w:val="24"/>
          <w:szCs w:val="24"/>
        </w:rPr>
        <w:br/>
        <w:t>constructed nature of all media, one of the key concepts of media literacy. The basis</w:t>
      </w:r>
      <w:r w:rsidRPr="00C521C9">
        <w:rPr>
          <w:rFonts w:ascii="Arial" w:eastAsia="Times New Roman" w:hAnsi="Arial" w:cs="Arial"/>
          <w:sz w:val="24"/>
          <w:szCs w:val="24"/>
        </w:rPr>
        <w:br/>
        <w:t xml:space="preserve">for fair use here is embedded in good pedagogy.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LIMITATIONS</w:t>
      </w:r>
      <w:r w:rsidRPr="00C521C9">
        <w:rPr>
          <w:rFonts w:ascii="Arial" w:eastAsia="Times New Roman" w:hAnsi="Arial" w:cs="Arial"/>
          <w:sz w:val="24"/>
          <w:szCs w:val="24"/>
        </w:rPr>
        <w:t>:  Students’ use of copyrighted material should not be a substitute for</w:t>
      </w:r>
      <w:r w:rsidRPr="00C521C9">
        <w:rPr>
          <w:rFonts w:ascii="Arial" w:eastAsia="Times New Roman" w:hAnsi="Arial" w:cs="Arial"/>
          <w:sz w:val="24"/>
          <w:szCs w:val="24"/>
        </w:rPr>
        <w:br/>
        <w:t>creative effort. Students should be able to understand and demonstrate, in a manner</w:t>
      </w:r>
      <w:r w:rsidRPr="00C521C9">
        <w:rPr>
          <w:rFonts w:ascii="Arial" w:eastAsia="Times New Roman" w:hAnsi="Arial" w:cs="Arial"/>
          <w:sz w:val="24"/>
          <w:szCs w:val="24"/>
        </w:rPr>
        <w:br/>
        <w:t>appropriate to their developmental level, how their use of a copyrighted work</w:t>
      </w:r>
      <w:r w:rsidRPr="00C521C9">
        <w:rPr>
          <w:rFonts w:ascii="Arial" w:eastAsia="Times New Roman" w:hAnsi="Arial" w:cs="Arial"/>
          <w:sz w:val="24"/>
          <w:szCs w:val="24"/>
        </w:rPr>
        <w:br/>
        <w:t>repurposes or transforms the original. For example, students may use copyrighted</w:t>
      </w:r>
      <w:r w:rsidRPr="00C521C9">
        <w:rPr>
          <w:rFonts w:ascii="Arial" w:eastAsia="Times New Roman" w:hAnsi="Arial" w:cs="Arial"/>
          <w:sz w:val="24"/>
          <w:szCs w:val="24"/>
        </w:rPr>
        <w:br/>
        <w:t>music for a variety of purposes, but cannot rely on fair use when their goal is simply</w:t>
      </w:r>
      <w:r w:rsidRPr="00C521C9">
        <w:rPr>
          <w:rFonts w:ascii="Arial" w:eastAsia="Times New Roman" w:hAnsi="Arial" w:cs="Arial"/>
          <w:sz w:val="24"/>
          <w:szCs w:val="24"/>
        </w:rPr>
        <w:br/>
        <w:t>to establish a mood or convey an emotional tone, or when they employ popular songs</w:t>
      </w:r>
      <w:r w:rsidRPr="00C521C9">
        <w:rPr>
          <w:rFonts w:ascii="Arial" w:eastAsia="Times New Roman" w:hAnsi="Arial" w:cs="Arial"/>
          <w:sz w:val="24"/>
          <w:szCs w:val="24"/>
        </w:rPr>
        <w:br/>
        <w:t>simply to exploit their appeal and popularity. Again, material that is incorporated</w:t>
      </w:r>
      <w:r w:rsidRPr="00C521C9">
        <w:rPr>
          <w:rFonts w:ascii="Arial" w:eastAsia="Times New Roman" w:hAnsi="Arial" w:cs="Arial"/>
          <w:sz w:val="24"/>
          <w:szCs w:val="24"/>
        </w:rPr>
        <w:br/>
        <w:t>under fair use should be properly attributed wherever possible. Students should be</w:t>
      </w:r>
      <w:r w:rsidRPr="00C521C9">
        <w:rPr>
          <w:rFonts w:ascii="Arial" w:eastAsia="Times New Roman" w:hAnsi="Arial" w:cs="Arial"/>
          <w:sz w:val="24"/>
          <w:szCs w:val="24"/>
        </w:rPr>
        <w:br/>
        <w:t>encouraged to make their own careful assessments of fair use and should be reminded</w:t>
      </w:r>
      <w:r w:rsidRPr="00C521C9">
        <w:rPr>
          <w:rFonts w:ascii="Arial" w:eastAsia="Times New Roman" w:hAnsi="Arial" w:cs="Arial"/>
          <w:sz w:val="24"/>
          <w:szCs w:val="24"/>
        </w:rPr>
        <w:br/>
        <w:t xml:space="preserve">that attribution, in itself, does not convert an infringing use into a fair one.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t xml:space="preserve">FIVE:  Developing Audiences for Student Work </w:t>
      </w:r>
      <w:r w:rsidRPr="00C521C9">
        <w:rPr>
          <w:rFonts w:ascii="Arial" w:eastAsia="Times New Roman" w:hAnsi="Arial" w:cs="Arial"/>
          <w:b/>
          <w:bCs/>
          <w:sz w:val="24"/>
          <w:szCs w:val="24"/>
        </w:rPr>
        <w:br/>
      </w:r>
      <w:r w:rsidRPr="00C521C9">
        <w:rPr>
          <w:rFonts w:ascii="Arial" w:eastAsia="Times New Roman" w:hAnsi="Arial" w:cs="Arial"/>
          <w:sz w:val="24"/>
          <w:szCs w:val="24"/>
          <w:u w:val="single"/>
        </w:rPr>
        <w:t>DESCRIPTION:</w:t>
      </w:r>
      <w:r w:rsidRPr="00C521C9">
        <w:rPr>
          <w:rFonts w:ascii="Arial" w:eastAsia="Times New Roman" w:hAnsi="Arial" w:cs="Arial"/>
          <w:sz w:val="24"/>
          <w:szCs w:val="24"/>
        </w:rPr>
        <w:t>  Students who are expected to behave responsibly as media creators</w:t>
      </w:r>
      <w:r w:rsidRPr="00C521C9">
        <w:rPr>
          <w:rFonts w:ascii="Arial" w:eastAsia="Times New Roman" w:hAnsi="Arial" w:cs="Arial"/>
          <w:sz w:val="24"/>
          <w:szCs w:val="24"/>
        </w:rPr>
        <w:br/>
        <w:t>and who are encouraged to reach other people outside the classroom with their work</w:t>
      </w:r>
      <w:r w:rsidRPr="00C521C9">
        <w:rPr>
          <w:rFonts w:ascii="Arial" w:eastAsia="Times New Roman" w:hAnsi="Arial" w:cs="Arial"/>
          <w:sz w:val="24"/>
          <w:szCs w:val="24"/>
        </w:rPr>
        <w:br/>
        <w:t>learn most deeply. Although some student media productions are simply learning</w:t>
      </w:r>
      <w:r w:rsidRPr="00C521C9">
        <w:rPr>
          <w:rFonts w:ascii="Arial" w:eastAsia="Times New Roman" w:hAnsi="Arial" w:cs="Arial"/>
          <w:sz w:val="24"/>
          <w:szCs w:val="24"/>
        </w:rPr>
        <w:br/>
        <w:t>exercises designed to develop knowledge and skills, media literacy educators often</w:t>
      </w:r>
      <w:r w:rsidRPr="00C521C9">
        <w:rPr>
          <w:rFonts w:ascii="Arial" w:eastAsia="Times New Roman" w:hAnsi="Arial" w:cs="Arial"/>
          <w:sz w:val="24"/>
          <w:szCs w:val="24"/>
        </w:rPr>
        <w:br/>
        <w:t>design assignments so that students have the opportunity to distribute their work.</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PRINCIPLE</w:t>
      </w:r>
      <w:r w:rsidRPr="00C521C9">
        <w:rPr>
          <w:rFonts w:ascii="Arial" w:eastAsia="Times New Roman" w:hAnsi="Arial" w:cs="Arial"/>
          <w:sz w:val="24"/>
          <w:szCs w:val="24"/>
        </w:rPr>
        <w:t>:  Educators should work with learners to make a reasoned decision</w:t>
      </w:r>
      <w:r w:rsidRPr="00C521C9">
        <w:rPr>
          <w:rFonts w:ascii="Arial" w:eastAsia="Times New Roman" w:hAnsi="Arial" w:cs="Arial"/>
          <w:sz w:val="24"/>
          <w:szCs w:val="24"/>
        </w:rPr>
        <w:br/>
        <w:t>about distribution that reflects sound pedagogy and ethical values. In some</w:t>
      </w:r>
      <w:r w:rsidRPr="00C521C9">
        <w:rPr>
          <w:rFonts w:ascii="Arial" w:eastAsia="Times New Roman" w:hAnsi="Arial" w:cs="Arial"/>
          <w:sz w:val="24"/>
          <w:szCs w:val="24"/>
        </w:rPr>
        <w:br/>
        <w:t>cases, widespread distribution of students’ work (via the Internet, for example) is</w:t>
      </w:r>
      <w:r w:rsidRPr="00C521C9">
        <w:rPr>
          <w:rFonts w:ascii="Arial" w:eastAsia="Times New Roman" w:hAnsi="Arial" w:cs="Arial"/>
          <w:sz w:val="24"/>
          <w:szCs w:val="24"/>
        </w:rPr>
        <w:br/>
        <w:t>appropriate. If student work that incorporates, modifies, and re-presents existing</w:t>
      </w:r>
      <w:r w:rsidRPr="00C521C9">
        <w:rPr>
          <w:rFonts w:ascii="Arial" w:eastAsia="Times New Roman" w:hAnsi="Arial" w:cs="Arial"/>
          <w:sz w:val="24"/>
          <w:szCs w:val="24"/>
        </w:rPr>
        <w:br/>
        <w:t xml:space="preserve">media content meets the </w:t>
      </w:r>
      <w:proofErr w:type="spellStart"/>
      <w:r w:rsidRPr="00C521C9">
        <w:rPr>
          <w:rFonts w:ascii="Arial" w:eastAsia="Times New Roman" w:hAnsi="Arial" w:cs="Arial"/>
          <w:sz w:val="24"/>
          <w:szCs w:val="24"/>
        </w:rPr>
        <w:t>transformativeness</w:t>
      </w:r>
      <w:proofErr w:type="spellEnd"/>
      <w:r w:rsidRPr="00C521C9">
        <w:rPr>
          <w:rFonts w:ascii="Arial" w:eastAsia="Times New Roman" w:hAnsi="Arial" w:cs="Arial"/>
          <w:sz w:val="24"/>
          <w:szCs w:val="24"/>
        </w:rPr>
        <w:t xml:space="preserve"> standard, it can be distributed to wide</w:t>
      </w:r>
      <w:r w:rsidRPr="00C521C9">
        <w:rPr>
          <w:rFonts w:ascii="Arial" w:eastAsia="Times New Roman" w:hAnsi="Arial" w:cs="Arial"/>
          <w:sz w:val="24"/>
          <w:szCs w:val="24"/>
        </w:rPr>
        <w:br/>
        <w:t xml:space="preserve">audiences under the doctrine of fair use.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u w:val="single"/>
        </w:rPr>
        <w:t>LIMITATIONS</w:t>
      </w:r>
      <w:r w:rsidRPr="00C521C9">
        <w:rPr>
          <w:rFonts w:ascii="Arial" w:eastAsia="Times New Roman" w:hAnsi="Arial" w:cs="Arial"/>
          <w:sz w:val="24"/>
          <w:szCs w:val="24"/>
        </w:rPr>
        <w:t xml:space="preserve">:  Educators and learners in media literacy often make uses of copyrighted works outside the marketplace, for instance in the classroom, a conference, or within a school-wide or district-wide festival. When sharing is confined to a delimited network, such uses are more likely to receive special consideration under the fair use doctrine.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lastRenderedPageBreak/>
        <w:t>Especially in situations where students wish to share their work more broadly (by distributing it to the public, for example, or including it as part of a personal portfolio), educators should take the opportunity to model the real-world permissions process, with explicit emphasis not only on how that process works, but also on how it affects media making. In particular, educators should explore with students the distinction between material that should be licensed, material that is in the public domain or otherwise openly available, and copyrighted material that is subject to fair use. The ethical obligation to provide proper attribution also should be examined. And students should be encouraged to understand how their distribution of a work raises other ethical and social issues, including the privacy of the subjects involved in the media production</w:t>
      </w:r>
      <w:proofErr w:type="gramStart"/>
      <w:r w:rsidRPr="00C521C9">
        <w:rPr>
          <w:rFonts w:ascii="Arial" w:eastAsia="Times New Roman" w:hAnsi="Arial" w:cs="Arial"/>
          <w:sz w:val="24"/>
          <w:szCs w:val="24"/>
        </w:rPr>
        <w:t>..</w:t>
      </w:r>
      <w:proofErr w:type="gramEnd"/>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41"/>
        </w:rPr>
        <w:t>CONCLUSION </w:t>
      </w:r>
      <w:r w:rsidRPr="00605BCA">
        <w:rPr>
          <w:rFonts w:ascii="Arial" w:eastAsia="Times New Roman" w:hAnsi="Arial" w:cs="Arial"/>
          <w:b/>
          <w:bCs/>
          <w:sz w:val="41"/>
          <w:szCs w:val="41"/>
        </w:rPr>
        <w:br/>
      </w:r>
      <w:r w:rsidRPr="00C521C9">
        <w:rPr>
          <w:rFonts w:ascii="Arial" w:eastAsia="Times New Roman" w:hAnsi="Arial" w:cs="Arial"/>
          <w:sz w:val="24"/>
          <w:szCs w:val="24"/>
        </w:rPr>
        <w:t>Most “copyright education” that educators and learners have encountered has been shaped by the concerns of commercial copyright holders, whose understandable concern about large-scale copyright piracy has caused them to equate any unlicensed use of copyrighted material with stealing. The situation has been compounded by the—again understandable—risk-aversion of school system administrators and lawyers. So-called fair use guidelines that institutional stakeholders have negotiated with some copyright holders have had similar results, intensifying fear and creating confusion among educators. These approaches have not responded directly to the actual needs of educators and learners, nor have they fully expressed or recognized the legal rights that educators and learners have.</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This code of best practices, by contrast, is shaped by educators for educators and the learners they serve, with the help of legal advisors. As an important first step in reclaiming their fair use rights, educators should employ this document to inform their own practices in the classroom and beyond. The next step is for educators to communicate their own learning about copyright and fair use to others, both through practice and through education. Learners mastering the concepts and techniques of media literacy need to learn about the important rights that all new creators, including themselves, have under copyright to use existing materials. Educators also need to share their knowledge and practice with critically important institutional allies and colleagues, such as librarians and school administrators.</w:t>
      </w:r>
    </w:p>
    <w:p w:rsidR="00F21089" w:rsidRDefault="00F21089" w:rsidP="00605BCA">
      <w:pPr>
        <w:spacing w:before="100" w:beforeAutospacing="1" w:after="100" w:afterAutospacing="1" w:line="240" w:lineRule="auto"/>
        <w:rPr>
          <w:rFonts w:ascii="Arial" w:eastAsia="Times New Roman" w:hAnsi="Arial" w:cs="Arial"/>
          <w:b/>
          <w:bCs/>
          <w:sz w:val="41"/>
        </w:rPr>
      </w:pPr>
    </w:p>
    <w:p w:rsidR="00C521C9" w:rsidRDefault="00C521C9" w:rsidP="00605BCA">
      <w:pPr>
        <w:spacing w:before="100" w:beforeAutospacing="1" w:after="100" w:afterAutospacing="1" w:line="240" w:lineRule="auto"/>
        <w:rPr>
          <w:rFonts w:ascii="Arial" w:eastAsia="Times New Roman" w:hAnsi="Arial" w:cs="Arial"/>
          <w:b/>
          <w:bCs/>
          <w:sz w:val="41"/>
        </w:rPr>
      </w:pPr>
    </w:p>
    <w:p w:rsidR="00C521C9" w:rsidRDefault="00C521C9" w:rsidP="00605BCA">
      <w:pPr>
        <w:spacing w:before="100" w:beforeAutospacing="1" w:after="100" w:afterAutospacing="1" w:line="240" w:lineRule="auto"/>
        <w:rPr>
          <w:rFonts w:ascii="Arial" w:eastAsia="Times New Roman" w:hAnsi="Arial" w:cs="Arial"/>
          <w:b/>
          <w:bCs/>
          <w:sz w:val="41"/>
        </w:rPr>
      </w:pPr>
    </w:p>
    <w:p w:rsidR="00C521C9" w:rsidRDefault="00C521C9" w:rsidP="00605BCA">
      <w:pPr>
        <w:spacing w:before="100" w:beforeAutospacing="1" w:after="100" w:afterAutospacing="1" w:line="240" w:lineRule="auto"/>
        <w:rPr>
          <w:rFonts w:ascii="Arial" w:eastAsia="Times New Roman" w:hAnsi="Arial" w:cs="Arial"/>
          <w:b/>
          <w:bCs/>
          <w:sz w:val="41"/>
        </w:rPr>
      </w:pPr>
    </w:p>
    <w:p w:rsidR="00605BCA" w:rsidRPr="00605BCA" w:rsidRDefault="00605BCA" w:rsidP="00605BCA">
      <w:pPr>
        <w:spacing w:before="100" w:beforeAutospacing="1" w:after="100" w:afterAutospacing="1" w:line="240" w:lineRule="auto"/>
        <w:rPr>
          <w:rFonts w:ascii="Arial" w:eastAsia="Times New Roman" w:hAnsi="Arial" w:cs="Arial"/>
          <w:sz w:val="36"/>
          <w:szCs w:val="36"/>
        </w:rPr>
      </w:pPr>
      <w:r w:rsidRPr="00605BCA">
        <w:rPr>
          <w:rFonts w:ascii="Arial" w:eastAsia="Times New Roman" w:hAnsi="Arial" w:cs="Arial"/>
          <w:b/>
          <w:bCs/>
          <w:sz w:val="41"/>
        </w:rPr>
        <w:lastRenderedPageBreak/>
        <w:t xml:space="preserve">COMMON MYTHS ABOUT FAIR USE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MYTH:  Fair Use Is Too Unclear and Complicated for Me; It's Better Left to Lawyers and Administrators.</w:t>
      </w:r>
      <w:r w:rsidRPr="00605BCA">
        <w:rPr>
          <w:rFonts w:ascii="Arial" w:eastAsia="Times New Roman" w:hAnsi="Arial" w:cs="Arial"/>
          <w:sz w:val="36"/>
          <w:szCs w:val="36"/>
        </w:rPr>
        <w:t xml:space="preserve"> </w:t>
      </w:r>
      <w:r w:rsidRPr="00605BCA">
        <w:rPr>
          <w:rFonts w:ascii="Arial" w:eastAsia="Times New Roman" w:hAnsi="Arial" w:cs="Arial"/>
          <w:sz w:val="36"/>
          <w:szCs w:val="36"/>
        </w:rPr>
        <w:br/>
      </w:r>
      <w:r w:rsidRPr="00C521C9">
        <w:rPr>
          <w:rFonts w:ascii="Arial" w:eastAsia="Times New Roman" w:hAnsi="Arial" w:cs="Arial"/>
          <w:sz w:val="24"/>
          <w:szCs w:val="24"/>
          <w:u w:val="single"/>
        </w:rPr>
        <w:t>Truth</w:t>
      </w:r>
      <w:r w:rsidRPr="00C521C9">
        <w:rPr>
          <w:rFonts w:ascii="Arial" w:eastAsia="Times New Roman" w:hAnsi="Arial" w:cs="Arial"/>
          <w:sz w:val="24"/>
          <w:szCs w:val="24"/>
        </w:rPr>
        <w:t xml:space="preserve">:  The fair use provision of the Copyright Act is written broadly – not narrowly -- because it is designed to apply to a wide range of creative works and the people who use them. Fair use is a part of the law that belongs to everyone – especially to working educators. Educators know best what they need to use of existing copyrighted culture to construct their own lessons and materials. Only members of the actual community can decide what’s really needed. Once they know, they can tell their lawyers and administrators.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MYTH:  Educators Can Rely on "Rules of Thumb" for Fair Use Guidance.</w:t>
      </w:r>
      <w:r w:rsidRPr="00605BCA">
        <w:rPr>
          <w:rFonts w:ascii="Arial" w:eastAsia="Times New Roman" w:hAnsi="Arial" w:cs="Arial"/>
          <w:b/>
          <w:bCs/>
          <w:sz w:val="36"/>
          <w:szCs w:val="36"/>
        </w:rPr>
        <w:br/>
      </w:r>
      <w:r w:rsidRPr="00C521C9">
        <w:rPr>
          <w:rFonts w:ascii="Arial" w:eastAsia="Times New Roman" w:hAnsi="Arial" w:cs="Arial"/>
          <w:sz w:val="24"/>
          <w:szCs w:val="24"/>
          <w:u w:val="single"/>
        </w:rPr>
        <w:t>Truth</w:t>
      </w:r>
      <w:r w:rsidRPr="00C521C9">
        <w:rPr>
          <w:rFonts w:ascii="Arial" w:eastAsia="Times New Roman" w:hAnsi="Arial" w:cs="Arial"/>
          <w:sz w:val="24"/>
          <w:szCs w:val="24"/>
        </w:rPr>
        <w:t xml:space="preserve">:  Despite longstanding myths, there are no cut-and-dried rules (such as 10 percent of the work being quoted, or 400 words of text, or two bars of music, or 10 seconds of video). Fair use is situational, and context is critical. Because it is a tool to balance the rights of users with the rights of owners, educators need to apply reason to reach a decision. The principles and limitations above are designed to guide your reasoning, and to help you guide the reasoning of others.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 xml:space="preserve">MYTH:  School System Rules Are the Last Word of Fair Use by Educators. </w:t>
      </w:r>
      <w:r w:rsidRPr="00605BCA">
        <w:rPr>
          <w:rFonts w:ascii="Arial" w:eastAsia="Times New Roman" w:hAnsi="Arial" w:cs="Arial"/>
          <w:b/>
          <w:bCs/>
          <w:sz w:val="36"/>
          <w:szCs w:val="36"/>
        </w:rPr>
        <w:br/>
      </w:r>
      <w:r w:rsidRPr="00C521C9">
        <w:rPr>
          <w:rFonts w:ascii="Arial" w:eastAsia="Times New Roman" w:hAnsi="Arial" w:cs="Arial"/>
          <w:sz w:val="24"/>
          <w:szCs w:val="24"/>
          <w:u w:val="single"/>
        </w:rPr>
        <w:t>Truth</w:t>
      </w:r>
      <w:r w:rsidRPr="00C521C9">
        <w:rPr>
          <w:rFonts w:ascii="Arial" w:eastAsia="Times New Roman" w:hAnsi="Arial" w:cs="Arial"/>
          <w:b/>
          <w:bCs/>
          <w:sz w:val="24"/>
          <w:szCs w:val="24"/>
        </w:rPr>
        <w:t>:</w:t>
      </w:r>
      <w:r w:rsidRPr="00C521C9">
        <w:rPr>
          <w:rFonts w:ascii="Arial" w:eastAsia="Times New Roman" w:hAnsi="Arial" w:cs="Arial"/>
          <w:sz w:val="24"/>
          <w:szCs w:val="24"/>
        </w:rPr>
        <w:t xml:space="preserve">  If your school system’s rules let you do everything you need to do, you certainly don’t need this code. But if you need to exercise your fair use rights to get your work done well, in ways that your system’s rules don’t foresee, that’s a different story. In that case, the code may help you change the rules! Many school policies are based on so-called negotiated fair use guidelines, as discussed above. In their implementation of those guidelines, systems tend to confuse a limited "safe harbor" zone of absolute security for the entire range of possibility fair use makes available.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 xml:space="preserve">MYTH:  Fair Use Is Just for Critiques, Commentaries, or Parodies. </w:t>
      </w:r>
      <w:r w:rsidRPr="00605BCA">
        <w:rPr>
          <w:rFonts w:ascii="Arial" w:eastAsia="Times New Roman" w:hAnsi="Arial" w:cs="Arial"/>
          <w:b/>
          <w:bCs/>
          <w:sz w:val="36"/>
          <w:szCs w:val="36"/>
        </w:rPr>
        <w:br/>
      </w:r>
      <w:r w:rsidRPr="00C521C9">
        <w:rPr>
          <w:rFonts w:ascii="Arial" w:eastAsia="Times New Roman" w:hAnsi="Arial" w:cs="Arial"/>
          <w:sz w:val="24"/>
          <w:szCs w:val="24"/>
          <w:u w:val="single"/>
        </w:rPr>
        <w:t>Truth</w:t>
      </w:r>
      <w:r w:rsidRPr="00C521C9">
        <w:rPr>
          <w:rFonts w:ascii="Arial" w:eastAsia="Times New Roman" w:hAnsi="Arial" w:cs="Arial"/>
          <w:sz w:val="24"/>
          <w:szCs w:val="24"/>
        </w:rPr>
        <w:t xml:space="preserve">:  </w:t>
      </w:r>
      <w:proofErr w:type="spellStart"/>
      <w:r w:rsidRPr="00C521C9">
        <w:rPr>
          <w:rFonts w:ascii="Arial" w:eastAsia="Times New Roman" w:hAnsi="Arial" w:cs="Arial"/>
          <w:sz w:val="24"/>
          <w:szCs w:val="24"/>
        </w:rPr>
        <w:t>Transformativeness</w:t>
      </w:r>
      <w:proofErr w:type="spellEnd"/>
      <w:r w:rsidRPr="00C521C9">
        <w:rPr>
          <w:rFonts w:ascii="Arial" w:eastAsia="Times New Roman" w:hAnsi="Arial" w:cs="Arial"/>
          <w:sz w:val="24"/>
          <w:szCs w:val="24"/>
        </w:rPr>
        <w:t xml:space="preserve">, a key value in fair use law, can involve modifying material or putting material in a new context, or both. Fair use applies to a wide variety of purposes, not just critical ones. Using an appropriate excerpt from copyrighted material to illustrate a key idea in the course of teaching is likely to be a fair use, for example. Indeed, the Copyright Act itself makes it clear that educational uses will often be considered fair because they add important pedagogical value to referenced media objects.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lastRenderedPageBreak/>
        <w:t xml:space="preserve">MYTH:  If I'm </w:t>
      </w:r>
      <w:proofErr w:type="gramStart"/>
      <w:r w:rsidRPr="00605BCA">
        <w:rPr>
          <w:rFonts w:ascii="Arial" w:eastAsia="Times New Roman" w:hAnsi="Arial" w:cs="Arial"/>
          <w:b/>
          <w:bCs/>
          <w:sz w:val="36"/>
        </w:rPr>
        <w:t>Not</w:t>
      </w:r>
      <w:proofErr w:type="gramEnd"/>
      <w:r w:rsidRPr="00605BCA">
        <w:rPr>
          <w:rFonts w:ascii="Arial" w:eastAsia="Times New Roman" w:hAnsi="Arial" w:cs="Arial"/>
          <w:b/>
          <w:bCs/>
          <w:sz w:val="36"/>
        </w:rPr>
        <w:t xml:space="preserve"> Making Any Money Off It, It's Fair Use.  (And If I Am Making Money Off It, It's Not.)</w:t>
      </w:r>
      <w:r w:rsidRPr="00605BCA">
        <w:rPr>
          <w:rFonts w:ascii="Arial" w:eastAsia="Times New Roman" w:hAnsi="Arial" w:cs="Arial"/>
          <w:b/>
          <w:bCs/>
          <w:sz w:val="36"/>
          <w:szCs w:val="36"/>
        </w:rPr>
        <w:br/>
      </w:r>
      <w:r w:rsidRPr="00C521C9">
        <w:rPr>
          <w:rFonts w:ascii="Arial" w:eastAsia="Times New Roman" w:hAnsi="Arial" w:cs="Arial"/>
          <w:sz w:val="24"/>
          <w:szCs w:val="24"/>
          <w:u w:val="single"/>
        </w:rPr>
        <w:t>Truth</w:t>
      </w:r>
      <w:r w:rsidRPr="00C521C9">
        <w:rPr>
          <w:rFonts w:ascii="Arial" w:eastAsia="Times New Roman" w:hAnsi="Arial" w:cs="Arial"/>
          <w:sz w:val="24"/>
          <w:szCs w:val="24"/>
        </w:rPr>
        <w:t>:</w:t>
      </w:r>
      <w:r w:rsidRPr="00C521C9">
        <w:rPr>
          <w:rFonts w:ascii="Arial" w:eastAsia="Times New Roman" w:hAnsi="Arial" w:cs="Arial"/>
          <w:b/>
          <w:bCs/>
          <w:sz w:val="24"/>
          <w:szCs w:val="24"/>
        </w:rPr>
        <w:t> </w:t>
      </w:r>
      <w:r w:rsidRPr="00C521C9">
        <w:rPr>
          <w:rFonts w:ascii="Arial" w:eastAsia="Times New Roman" w:hAnsi="Arial" w:cs="Arial"/>
          <w:sz w:val="24"/>
          <w:szCs w:val="24"/>
        </w:rPr>
        <w:t xml:space="preserve"> "Noncommercial use" can be a plus in fair use analysis, but its scope is hard to define. If educators or learners want to share their work only with a class (or another defined, closed group) they are in a favorable position. However, some more public uses may be unfair even if no money is exchanged. So if work is going to be shared widely, it is good to be able to rely on </w:t>
      </w:r>
      <w:proofErr w:type="spellStart"/>
      <w:r w:rsidRPr="00C521C9">
        <w:rPr>
          <w:rFonts w:ascii="Arial" w:eastAsia="Times New Roman" w:hAnsi="Arial" w:cs="Arial"/>
          <w:sz w:val="24"/>
          <w:szCs w:val="24"/>
        </w:rPr>
        <w:t>transformativeness</w:t>
      </w:r>
      <w:proofErr w:type="spellEnd"/>
      <w:r w:rsidRPr="00C521C9">
        <w:rPr>
          <w:rFonts w:ascii="Arial" w:eastAsia="Times New Roman" w:hAnsi="Arial" w:cs="Arial"/>
          <w:sz w:val="24"/>
          <w:szCs w:val="24"/>
        </w:rPr>
        <w:t xml:space="preserve">. As the cases show, a transformative </w:t>
      </w:r>
      <w:r w:rsidRPr="00C521C9">
        <w:rPr>
          <w:rFonts w:ascii="Arial" w:eastAsia="Times New Roman" w:hAnsi="Arial" w:cs="Arial"/>
          <w:sz w:val="24"/>
          <w:szCs w:val="24"/>
        </w:rPr>
        <w:br/>
        <w:t xml:space="preserve">new work can be highly commercial in intent and effect and qualify under the fair use doctrine.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MYTH:  Fair Use Is Only a Defense, Not a Right.</w:t>
      </w:r>
      <w:r w:rsidRPr="00605BCA">
        <w:rPr>
          <w:rFonts w:ascii="Arial" w:eastAsia="Times New Roman" w:hAnsi="Arial" w:cs="Arial"/>
          <w:b/>
          <w:bCs/>
          <w:sz w:val="36"/>
          <w:szCs w:val="36"/>
        </w:rPr>
        <w:br/>
      </w:r>
      <w:r w:rsidRPr="00C521C9">
        <w:rPr>
          <w:rFonts w:ascii="Arial" w:eastAsia="Times New Roman" w:hAnsi="Arial" w:cs="Arial"/>
          <w:sz w:val="24"/>
          <w:szCs w:val="24"/>
          <w:u w:val="single"/>
        </w:rPr>
        <w:t>Truth</w:t>
      </w:r>
      <w:r w:rsidRPr="00C521C9">
        <w:rPr>
          <w:rFonts w:ascii="Arial" w:eastAsia="Times New Roman" w:hAnsi="Arial" w:cs="Arial"/>
          <w:sz w:val="24"/>
          <w:szCs w:val="24"/>
        </w:rPr>
        <w:t xml:space="preserve">:  In court, doctrines like self defense or freedom of speech or fair use aren’t considered until after the plaintiff has proved that there may have been assault or defamation or copyright infringement. Procedurally, that makes these doctrines "affirmative defenses." But in the real world, people are entitled to protect themselves from harm and to speak their minds; likewise, we acknowledge the right of fair use, which is specifically provided by law to people who make reasonable but unauthorized use of copyrighted works.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MYTH:  Employing Fair Use Is Too Much Trouble; I Don't Want to Fill Out Any Forms.</w:t>
      </w:r>
      <w:r w:rsidRPr="00605BCA">
        <w:rPr>
          <w:rFonts w:ascii="Arial" w:eastAsia="Times New Roman" w:hAnsi="Arial" w:cs="Arial"/>
          <w:sz w:val="36"/>
          <w:szCs w:val="36"/>
        </w:rPr>
        <w:t xml:space="preserve"> </w:t>
      </w:r>
      <w:r w:rsidRPr="00605BCA">
        <w:rPr>
          <w:rFonts w:ascii="Arial" w:eastAsia="Times New Roman" w:hAnsi="Arial" w:cs="Arial"/>
          <w:sz w:val="36"/>
          <w:szCs w:val="36"/>
        </w:rPr>
        <w:br/>
      </w:r>
      <w:r w:rsidRPr="00C521C9">
        <w:rPr>
          <w:rFonts w:ascii="Arial" w:eastAsia="Times New Roman" w:hAnsi="Arial" w:cs="Arial"/>
          <w:sz w:val="24"/>
          <w:szCs w:val="24"/>
          <w:u w:val="single"/>
        </w:rPr>
        <w:t>Truth</w:t>
      </w:r>
      <w:r w:rsidRPr="00C521C9">
        <w:rPr>
          <w:rFonts w:ascii="Arial" w:eastAsia="Times New Roman" w:hAnsi="Arial" w:cs="Arial"/>
          <w:sz w:val="24"/>
          <w:szCs w:val="24"/>
        </w:rPr>
        <w:t xml:space="preserve">:  Users who claim fair use simply use copyrighted works after making an assessment of the particular situation --- there’s nothing formal or official to "do" to claim fair use. You do not have to ask permission or alert the copyright holder when considering a use of materials that is protected by fair use. But, if you choose, you may inquire about permissions and still claim fair use if your request is refused or ignored. In some cases, courts have found that asking permission and then being rejected has actually enhanced fair use claims.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36"/>
        </w:rPr>
        <w:t>MYTH:  Fair Use Could Get Me Sued.</w:t>
      </w:r>
      <w:r w:rsidRPr="00605BCA">
        <w:rPr>
          <w:rFonts w:ascii="Arial" w:eastAsia="Times New Roman" w:hAnsi="Arial" w:cs="Arial"/>
          <w:b/>
          <w:bCs/>
          <w:sz w:val="36"/>
          <w:szCs w:val="36"/>
        </w:rPr>
        <w:br/>
      </w:r>
      <w:r w:rsidRPr="00C521C9">
        <w:rPr>
          <w:rFonts w:ascii="Arial" w:eastAsia="Times New Roman" w:hAnsi="Arial" w:cs="Arial"/>
          <w:sz w:val="24"/>
          <w:szCs w:val="24"/>
          <w:u w:val="single"/>
        </w:rPr>
        <w:t>Truth</w:t>
      </w:r>
      <w:r w:rsidRPr="00C521C9">
        <w:rPr>
          <w:rFonts w:ascii="Arial" w:eastAsia="Times New Roman" w:hAnsi="Arial" w:cs="Arial"/>
          <w:sz w:val="24"/>
          <w:szCs w:val="24"/>
        </w:rPr>
        <w:t xml:space="preserve">:  That’s very, very unlikely. We don’t know of any lawsuit actually brought by an American media company against an educator over the use of media in the educational process. Before even considering a lawsuit, a copyright owner typically will take the cheap and easy step of sending a "cease and desist" letter, sometimes leading the recipient to think that she is being sued rather than just threatened. An aggressive tone does not necessarily mean that the claims are legitimate or that a lawsuit will be filed.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41"/>
        </w:rPr>
        <w:t xml:space="preserve">Coordinators: </w:t>
      </w:r>
      <w:r w:rsidRPr="00605BCA">
        <w:rPr>
          <w:rFonts w:ascii="Arial" w:eastAsia="Times New Roman" w:hAnsi="Arial" w:cs="Arial"/>
          <w:b/>
          <w:bCs/>
          <w:sz w:val="41"/>
          <w:szCs w:val="41"/>
        </w:rPr>
        <w:br/>
      </w:r>
      <w:r w:rsidRPr="00C521C9">
        <w:rPr>
          <w:rFonts w:ascii="Arial" w:eastAsia="Times New Roman" w:hAnsi="Arial" w:cs="Arial"/>
          <w:b/>
          <w:bCs/>
          <w:sz w:val="24"/>
          <w:szCs w:val="24"/>
        </w:rPr>
        <w:t>The Media Education Lab,</w:t>
      </w:r>
      <w:r w:rsidRPr="00C521C9">
        <w:rPr>
          <w:rFonts w:ascii="Arial" w:eastAsia="Times New Roman" w:hAnsi="Arial" w:cs="Arial"/>
          <w:sz w:val="24"/>
          <w:szCs w:val="24"/>
        </w:rPr>
        <w:t xml:space="preserve"> founded by Professor Renee Hobbs, improves media literacy education through scholarship and community service. The lab is a project of the School of Communications and Theater at Temple University in Philadelphia, Pennsylvania, led by Dean </w:t>
      </w:r>
      <w:proofErr w:type="spellStart"/>
      <w:r w:rsidRPr="00C521C9">
        <w:rPr>
          <w:rFonts w:ascii="Arial" w:eastAsia="Times New Roman" w:hAnsi="Arial" w:cs="Arial"/>
          <w:sz w:val="24"/>
          <w:szCs w:val="24"/>
        </w:rPr>
        <w:t>Concetta</w:t>
      </w:r>
      <w:proofErr w:type="spellEnd"/>
      <w:r w:rsidRPr="00C521C9">
        <w:rPr>
          <w:rFonts w:ascii="Arial" w:eastAsia="Times New Roman" w:hAnsi="Arial" w:cs="Arial"/>
          <w:sz w:val="24"/>
          <w:szCs w:val="24"/>
        </w:rPr>
        <w:t xml:space="preserve"> Stewart.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lastRenderedPageBreak/>
        <w:t>The Program on Information Justice and Intellectual Property,</w:t>
      </w:r>
      <w:r w:rsidRPr="00C521C9">
        <w:rPr>
          <w:rFonts w:ascii="Arial" w:eastAsia="Times New Roman" w:hAnsi="Arial" w:cs="Arial"/>
          <w:sz w:val="24"/>
          <w:szCs w:val="24"/>
        </w:rPr>
        <w:t xml:space="preserve"> led by Professor Peter </w:t>
      </w:r>
      <w:proofErr w:type="spellStart"/>
      <w:r w:rsidRPr="00C521C9">
        <w:rPr>
          <w:rFonts w:ascii="Arial" w:eastAsia="Times New Roman" w:hAnsi="Arial" w:cs="Arial"/>
          <w:sz w:val="24"/>
          <w:szCs w:val="24"/>
        </w:rPr>
        <w:t>Jaszi</w:t>
      </w:r>
      <w:proofErr w:type="spellEnd"/>
      <w:r w:rsidRPr="00C521C9">
        <w:rPr>
          <w:rFonts w:ascii="Arial" w:eastAsia="Times New Roman" w:hAnsi="Arial" w:cs="Arial"/>
          <w:b/>
          <w:bCs/>
          <w:sz w:val="24"/>
          <w:szCs w:val="24"/>
        </w:rPr>
        <w:t>,</w:t>
      </w:r>
      <w:r w:rsidRPr="00C521C9">
        <w:rPr>
          <w:rFonts w:ascii="Arial" w:eastAsia="Times New Roman" w:hAnsi="Arial" w:cs="Arial"/>
          <w:sz w:val="24"/>
          <w:szCs w:val="24"/>
        </w:rPr>
        <w:t xml:space="preserve"> promotes social justice in law governing information dissemination and intellectual property through research, scholarship, public events, advocacy, and provision of legal and consulting services. The program is a project of the Washington College of Law at American University in Washington, D.C., led by Dean Claudio Grossman.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t>The Center for Social Media,</w:t>
      </w:r>
      <w:r w:rsidRPr="00C521C9">
        <w:rPr>
          <w:rFonts w:ascii="Arial" w:eastAsia="Times New Roman" w:hAnsi="Arial" w:cs="Arial"/>
          <w:sz w:val="24"/>
          <w:szCs w:val="24"/>
        </w:rPr>
        <w:t xml:space="preserve"> led by Professor Patricia </w:t>
      </w:r>
      <w:proofErr w:type="spellStart"/>
      <w:r w:rsidRPr="00C521C9">
        <w:rPr>
          <w:rFonts w:ascii="Arial" w:eastAsia="Times New Roman" w:hAnsi="Arial" w:cs="Arial"/>
          <w:sz w:val="24"/>
          <w:szCs w:val="24"/>
        </w:rPr>
        <w:t>Aufderheide</w:t>
      </w:r>
      <w:proofErr w:type="spellEnd"/>
      <w:r w:rsidRPr="00C521C9">
        <w:rPr>
          <w:rFonts w:ascii="Arial" w:eastAsia="Times New Roman" w:hAnsi="Arial" w:cs="Arial"/>
          <w:sz w:val="24"/>
          <w:szCs w:val="24"/>
        </w:rPr>
        <w:t xml:space="preserve">, showcases and analyzes media for social justice, civil society, and democracy, and the public environment that nurtures them.  The center is a project of the School of Communication, led by Dean Larry </w:t>
      </w:r>
      <w:proofErr w:type="spellStart"/>
      <w:r w:rsidRPr="00C521C9">
        <w:rPr>
          <w:rFonts w:ascii="Arial" w:eastAsia="Times New Roman" w:hAnsi="Arial" w:cs="Arial"/>
          <w:sz w:val="24"/>
          <w:szCs w:val="24"/>
        </w:rPr>
        <w:t>Kirkman</w:t>
      </w:r>
      <w:proofErr w:type="spellEnd"/>
      <w:r w:rsidRPr="00C521C9">
        <w:rPr>
          <w:rFonts w:ascii="Arial" w:eastAsia="Times New Roman" w:hAnsi="Arial" w:cs="Arial"/>
          <w:sz w:val="24"/>
          <w:szCs w:val="24"/>
        </w:rPr>
        <w:t xml:space="preserve">, at American University in Washington, D.C. </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605BCA">
        <w:rPr>
          <w:rFonts w:ascii="Arial" w:eastAsia="Times New Roman" w:hAnsi="Arial" w:cs="Arial"/>
          <w:b/>
          <w:bCs/>
          <w:sz w:val="41"/>
        </w:rPr>
        <w:t>Signatories</w:t>
      </w:r>
      <w:proofErr w:type="gramStart"/>
      <w:r w:rsidRPr="00605BCA">
        <w:rPr>
          <w:rFonts w:ascii="Arial" w:eastAsia="Times New Roman" w:hAnsi="Arial" w:cs="Arial"/>
          <w:b/>
          <w:bCs/>
          <w:sz w:val="41"/>
        </w:rPr>
        <w:t>:</w:t>
      </w:r>
      <w:proofErr w:type="gramEnd"/>
      <w:r w:rsidRPr="00605BCA">
        <w:rPr>
          <w:rFonts w:ascii="Arial" w:eastAsia="Times New Roman" w:hAnsi="Arial" w:cs="Arial"/>
          <w:b/>
          <w:bCs/>
          <w:sz w:val="41"/>
          <w:szCs w:val="41"/>
        </w:rPr>
        <w:br/>
      </w:r>
      <w:r w:rsidRPr="00C521C9">
        <w:rPr>
          <w:rFonts w:ascii="Arial" w:eastAsia="Times New Roman" w:hAnsi="Arial" w:cs="Arial"/>
          <w:b/>
          <w:bCs/>
          <w:sz w:val="24"/>
          <w:szCs w:val="24"/>
        </w:rPr>
        <w:t>Action Coalition for Media Education:</w:t>
      </w:r>
      <w:r w:rsidRPr="00C521C9">
        <w:rPr>
          <w:rFonts w:ascii="Arial" w:eastAsia="Times New Roman" w:hAnsi="Arial" w:cs="Arial"/>
          <w:sz w:val="24"/>
          <w:szCs w:val="24"/>
        </w:rPr>
        <w:t>  A member-supported, independent, nonprofit educational coalition of educators, students, health professionals, journalists, media makers, parents, activists, and other citizens.</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t xml:space="preserve">Media Education Foundation:  </w:t>
      </w:r>
      <w:r w:rsidRPr="00C521C9">
        <w:rPr>
          <w:rFonts w:ascii="Arial" w:eastAsia="Times New Roman" w:hAnsi="Arial" w:cs="Arial"/>
          <w:sz w:val="24"/>
          <w:szCs w:val="24"/>
        </w:rPr>
        <w:t>Produces and distributes films, study guides, and other teaching materials that examine the impact of media on society.</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t>National Association for Media Literacy Education:</w:t>
      </w:r>
      <w:r w:rsidRPr="00C521C9">
        <w:rPr>
          <w:rFonts w:ascii="Arial" w:eastAsia="Times New Roman" w:hAnsi="Arial" w:cs="Arial"/>
          <w:sz w:val="24"/>
          <w:szCs w:val="24"/>
        </w:rPr>
        <w:t>  Formerly Alliance for a Media Literate America, a national membership organization dedicated to advancing the practice of media literacy education in the United States.</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t>National Council of Teachers of English:</w:t>
      </w:r>
      <w:r w:rsidRPr="00C521C9">
        <w:rPr>
          <w:rFonts w:ascii="Arial" w:eastAsia="Times New Roman" w:hAnsi="Arial" w:cs="Arial"/>
          <w:sz w:val="24"/>
          <w:szCs w:val="24"/>
        </w:rPr>
        <w:t xml:space="preserve">  </w:t>
      </w:r>
      <w:proofErr w:type="gramStart"/>
      <w:r w:rsidRPr="00C521C9">
        <w:rPr>
          <w:rFonts w:ascii="Arial" w:eastAsia="Times New Roman" w:hAnsi="Arial" w:cs="Arial"/>
          <w:sz w:val="24"/>
          <w:szCs w:val="24"/>
        </w:rPr>
        <w:t>A  60,000</w:t>
      </w:r>
      <w:proofErr w:type="gramEnd"/>
      <w:r w:rsidRPr="00C521C9">
        <w:rPr>
          <w:rFonts w:ascii="Arial" w:eastAsia="Times New Roman" w:hAnsi="Arial" w:cs="Arial"/>
          <w:sz w:val="24"/>
          <w:szCs w:val="24"/>
        </w:rPr>
        <w:t>-member international organization devoted to improving the teaching and learning of English and the language arts at all levels of education.</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t>Visual Communication Studies Division of the International Communication Association: </w:t>
      </w:r>
      <w:r w:rsidRPr="00C521C9">
        <w:rPr>
          <w:rFonts w:ascii="Arial" w:eastAsia="Times New Roman" w:hAnsi="Arial" w:cs="Arial"/>
          <w:sz w:val="24"/>
          <w:szCs w:val="24"/>
        </w:rPr>
        <w:t> </w:t>
      </w:r>
      <w:proofErr w:type="gramStart"/>
      <w:r w:rsidRPr="00C521C9">
        <w:rPr>
          <w:rFonts w:ascii="Arial" w:eastAsia="Times New Roman" w:hAnsi="Arial" w:cs="Arial"/>
          <w:sz w:val="24"/>
          <w:szCs w:val="24"/>
        </w:rPr>
        <w:t>A  division</w:t>
      </w:r>
      <w:proofErr w:type="gramEnd"/>
      <w:r w:rsidRPr="00C521C9">
        <w:rPr>
          <w:rFonts w:ascii="Arial" w:eastAsia="Times New Roman" w:hAnsi="Arial" w:cs="Arial"/>
          <w:sz w:val="24"/>
          <w:szCs w:val="24"/>
        </w:rPr>
        <w:t xml:space="preserve"> examining visual representation in all its forms, within an academic association for scholars interested in the study of communication with more</w:t>
      </w:r>
      <w:r w:rsidRPr="00C521C9">
        <w:rPr>
          <w:rFonts w:ascii="Arial" w:eastAsia="Times New Roman" w:hAnsi="Arial" w:cs="Arial"/>
          <w:sz w:val="24"/>
          <w:szCs w:val="24"/>
        </w:rPr>
        <w:br/>
        <w:t>than 3,500 members in 65 countries.</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b/>
          <w:bCs/>
          <w:sz w:val="24"/>
          <w:szCs w:val="24"/>
        </w:rPr>
        <w:t>Legal Advisory Board</w:t>
      </w:r>
      <w:proofErr w:type="gramStart"/>
      <w:r w:rsidRPr="00C521C9">
        <w:rPr>
          <w:rFonts w:ascii="Arial" w:eastAsia="Times New Roman" w:hAnsi="Arial" w:cs="Arial"/>
          <w:b/>
          <w:bCs/>
          <w:sz w:val="24"/>
          <w:szCs w:val="24"/>
        </w:rPr>
        <w:t>:</w:t>
      </w:r>
      <w:proofErr w:type="gramEnd"/>
      <w:r w:rsidRPr="00C521C9">
        <w:rPr>
          <w:rFonts w:ascii="Arial" w:eastAsia="Times New Roman" w:hAnsi="Arial" w:cs="Arial"/>
          <w:sz w:val="24"/>
          <w:szCs w:val="24"/>
        </w:rPr>
        <w:br/>
        <w:t>Jamie B. Bischoff</w:t>
      </w:r>
      <w:r w:rsidRPr="00C521C9">
        <w:rPr>
          <w:rFonts w:ascii="Arial" w:eastAsia="Times New Roman" w:hAnsi="Arial" w:cs="Arial"/>
          <w:sz w:val="24"/>
          <w:szCs w:val="24"/>
        </w:rPr>
        <w:br/>
        <w:t xml:space="preserve">Ballard </w:t>
      </w:r>
      <w:proofErr w:type="spellStart"/>
      <w:r w:rsidRPr="00C521C9">
        <w:rPr>
          <w:rFonts w:ascii="Arial" w:eastAsia="Times New Roman" w:hAnsi="Arial" w:cs="Arial"/>
          <w:sz w:val="24"/>
          <w:szCs w:val="24"/>
        </w:rPr>
        <w:t>Spahr</w:t>
      </w:r>
      <w:proofErr w:type="spellEnd"/>
      <w:r w:rsidRPr="00C521C9">
        <w:rPr>
          <w:rFonts w:ascii="Arial" w:eastAsia="Times New Roman" w:hAnsi="Arial" w:cs="Arial"/>
          <w:sz w:val="24"/>
          <w:szCs w:val="24"/>
        </w:rPr>
        <w:t xml:space="preserve"> Andrews and Ingersoll LLP</w:t>
      </w:r>
      <w:r w:rsidRPr="00C521C9">
        <w:rPr>
          <w:rFonts w:ascii="Arial" w:eastAsia="Times New Roman" w:hAnsi="Arial" w:cs="Arial"/>
          <w:sz w:val="24"/>
          <w:szCs w:val="24"/>
        </w:rPr>
        <w:br/>
        <w:t>Philadelphia, Pennsylvania</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 xml:space="preserve">Robert W. </w:t>
      </w:r>
      <w:proofErr w:type="spellStart"/>
      <w:r w:rsidRPr="00C521C9">
        <w:rPr>
          <w:rFonts w:ascii="Arial" w:eastAsia="Times New Roman" w:hAnsi="Arial" w:cs="Arial"/>
          <w:sz w:val="24"/>
          <w:szCs w:val="24"/>
        </w:rPr>
        <w:t>Clarida</w:t>
      </w:r>
      <w:proofErr w:type="spellEnd"/>
      <w:r w:rsidRPr="00C521C9">
        <w:rPr>
          <w:rFonts w:ascii="Arial" w:eastAsia="Times New Roman" w:hAnsi="Arial" w:cs="Arial"/>
          <w:sz w:val="24"/>
          <w:szCs w:val="24"/>
        </w:rPr>
        <w:br/>
        <w:t xml:space="preserve">Cowan, </w:t>
      </w:r>
      <w:proofErr w:type="spellStart"/>
      <w:r w:rsidRPr="00C521C9">
        <w:rPr>
          <w:rFonts w:ascii="Arial" w:eastAsia="Times New Roman" w:hAnsi="Arial" w:cs="Arial"/>
          <w:sz w:val="24"/>
          <w:szCs w:val="24"/>
        </w:rPr>
        <w:t>Liebowitz</w:t>
      </w:r>
      <w:proofErr w:type="spellEnd"/>
      <w:r w:rsidRPr="00C521C9">
        <w:rPr>
          <w:rFonts w:ascii="Arial" w:eastAsia="Times New Roman" w:hAnsi="Arial" w:cs="Arial"/>
          <w:sz w:val="24"/>
          <w:szCs w:val="24"/>
        </w:rPr>
        <w:t xml:space="preserve">, and </w:t>
      </w:r>
      <w:proofErr w:type="spellStart"/>
      <w:r w:rsidRPr="00C521C9">
        <w:rPr>
          <w:rFonts w:ascii="Arial" w:eastAsia="Times New Roman" w:hAnsi="Arial" w:cs="Arial"/>
          <w:sz w:val="24"/>
          <w:szCs w:val="24"/>
        </w:rPr>
        <w:t>Latman</w:t>
      </w:r>
      <w:proofErr w:type="spellEnd"/>
      <w:r w:rsidRPr="00C521C9">
        <w:rPr>
          <w:rFonts w:ascii="Arial" w:eastAsia="Times New Roman" w:hAnsi="Arial" w:cs="Arial"/>
          <w:sz w:val="24"/>
          <w:szCs w:val="24"/>
        </w:rPr>
        <w:t>, P.C.</w:t>
      </w:r>
      <w:r w:rsidRPr="00C521C9">
        <w:rPr>
          <w:rFonts w:ascii="Arial" w:eastAsia="Times New Roman" w:hAnsi="Arial" w:cs="Arial"/>
          <w:sz w:val="24"/>
          <w:szCs w:val="24"/>
        </w:rPr>
        <w:br/>
        <w:t>New York, New York</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Kenneth D. Crews</w:t>
      </w:r>
      <w:r w:rsidRPr="00C521C9">
        <w:rPr>
          <w:rFonts w:ascii="Arial" w:eastAsia="Times New Roman" w:hAnsi="Arial" w:cs="Arial"/>
          <w:sz w:val="24"/>
          <w:szCs w:val="24"/>
        </w:rPr>
        <w:br/>
        <w:t>Copyright Advisory Office</w:t>
      </w:r>
      <w:r w:rsidRPr="00C521C9">
        <w:rPr>
          <w:rFonts w:ascii="Arial" w:eastAsia="Times New Roman" w:hAnsi="Arial" w:cs="Arial"/>
          <w:sz w:val="24"/>
          <w:szCs w:val="24"/>
        </w:rPr>
        <w:br/>
      </w:r>
      <w:r w:rsidRPr="00C521C9">
        <w:rPr>
          <w:rFonts w:ascii="Arial" w:eastAsia="Times New Roman" w:hAnsi="Arial" w:cs="Arial"/>
          <w:sz w:val="24"/>
          <w:szCs w:val="24"/>
        </w:rPr>
        <w:lastRenderedPageBreak/>
        <w:t>Columbia University</w:t>
      </w:r>
      <w:r w:rsidRPr="00C521C9">
        <w:rPr>
          <w:rFonts w:ascii="Arial" w:eastAsia="Times New Roman" w:hAnsi="Arial" w:cs="Arial"/>
          <w:sz w:val="24"/>
          <w:szCs w:val="24"/>
        </w:rPr>
        <w:br/>
        <w:t>New York, New York</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Michael J. Madison</w:t>
      </w:r>
      <w:r w:rsidRPr="00C521C9">
        <w:rPr>
          <w:rFonts w:ascii="Arial" w:eastAsia="Times New Roman" w:hAnsi="Arial" w:cs="Arial"/>
          <w:sz w:val="24"/>
          <w:szCs w:val="24"/>
        </w:rPr>
        <w:br/>
        <w:t>University of Pittsburgh</w:t>
      </w:r>
      <w:r w:rsidRPr="00C521C9">
        <w:rPr>
          <w:rFonts w:ascii="Arial" w:eastAsia="Times New Roman" w:hAnsi="Arial" w:cs="Arial"/>
          <w:sz w:val="24"/>
          <w:szCs w:val="24"/>
        </w:rPr>
        <w:br/>
        <w:t>School of Law</w:t>
      </w:r>
      <w:r w:rsidRPr="00C521C9">
        <w:rPr>
          <w:rFonts w:ascii="Arial" w:eastAsia="Times New Roman" w:hAnsi="Arial" w:cs="Arial"/>
          <w:sz w:val="24"/>
          <w:szCs w:val="24"/>
        </w:rPr>
        <w:br/>
        <w:t>Pittsburgh, Pennsylvania</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Jennifer Urban</w:t>
      </w:r>
      <w:r w:rsidRPr="00C521C9">
        <w:rPr>
          <w:rFonts w:ascii="Arial" w:eastAsia="Times New Roman" w:hAnsi="Arial" w:cs="Arial"/>
          <w:sz w:val="24"/>
          <w:szCs w:val="24"/>
        </w:rPr>
        <w:br/>
        <w:t>Intellectual Property and Technology Law Clinic</w:t>
      </w:r>
      <w:r w:rsidRPr="00C521C9">
        <w:rPr>
          <w:rFonts w:ascii="Arial" w:eastAsia="Times New Roman" w:hAnsi="Arial" w:cs="Arial"/>
          <w:sz w:val="24"/>
          <w:szCs w:val="24"/>
        </w:rPr>
        <w:br/>
        <w:t>University of Southern California</w:t>
      </w:r>
      <w:r w:rsidRPr="00C521C9">
        <w:rPr>
          <w:rFonts w:ascii="Arial" w:eastAsia="Times New Roman" w:hAnsi="Arial" w:cs="Arial"/>
          <w:sz w:val="24"/>
          <w:szCs w:val="24"/>
        </w:rPr>
        <w:br/>
        <w:t>Los Angeles, California</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proofErr w:type="gramStart"/>
      <w:r w:rsidRPr="00C521C9">
        <w:rPr>
          <w:rFonts w:ascii="Arial" w:eastAsia="Times New Roman" w:hAnsi="Arial" w:cs="Arial"/>
          <w:b/>
          <w:bCs/>
          <w:i/>
          <w:iCs/>
          <w:sz w:val="24"/>
          <w:szCs w:val="24"/>
        </w:rPr>
        <w:t>Funded</w:t>
      </w:r>
      <w:r w:rsidRPr="00C521C9">
        <w:rPr>
          <w:rFonts w:ascii="Arial" w:eastAsia="Times New Roman" w:hAnsi="Arial" w:cs="Arial"/>
          <w:i/>
          <w:iCs/>
          <w:sz w:val="24"/>
          <w:szCs w:val="24"/>
        </w:rPr>
        <w:t xml:space="preserve"> by the </w:t>
      </w:r>
      <w:hyperlink r:id="rId17" w:history="1">
        <w:r w:rsidRPr="00C521C9">
          <w:rPr>
            <w:rFonts w:ascii="Arial" w:eastAsia="Times New Roman" w:hAnsi="Arial" w:cs="Arial"/>
            <w:i/>
            <w:iCs/>
            <w:color w:val="0000FF"/>
            <w:sz w:val="24"/>
            <w:szCs w:val="24"/>
            <w:u w:val="single"/>
          </w:rPr>
          <w:t>John D. and Catherine T. MacArthur Foundation</w:t>
        </w:r>
      </w:hyperlink>
      <w:r w:rsidRPr="00C521C9">
        <w:rPr>
          <w:rFonts w:ascii="Arial" w:eastAsia="Times New Roman" w:hAnsi="Arial" w:cs="Arial"/>
          <w:i/>
          <w:iCs/>
          <w:sz w:val="24"/>
          <w:szCs w:val="24"/>
        </w:rPr>
        <w:t xml:space="preserve">, with </w:t>
      </w:r>
      <w:r w:rsidRPr="00C521C9">
        <w:rPr>
          <w:rFonts w:ascii="Arial" w:eastAsia="Times New Roman" w:hAnsi="Arial" w:cs="Arial"/>
          <w:b/>
          <w:bCs/>
          <w:i/>
          <w:iCs/>
          <w:sz w:val="24"/>
          <w:szCs w:val="24"/>
        </w:rPr>
        <w:t xml:space="preserve">additional support </w:t>
      </w:r>
      <w:r w:rsidRPr="00C521C9">
        <w:rPr>
          <w:rFonts w:ascii="Arial" w:eastAsia="Times New Roman" w:hAnsi="Arial" w:cs="Arial"/>
          <w:b/>
          <w:bCs/>
          <w:i/>
          <w:iCs/>
          <w:sz w:val="24"/>
          <w:szCs w:val="24"/>
        </w:rPr>
        <w:br/>
      </w:r>
      <w:r w:rsidRPr="00C521C9">
        <w:rPr>
          <w:rFonts w:ascii="Arial" w:eastAsia="Times New Roman" w:hAnsi="Arial" w:cs="Arial"/>
          <w:i/>
          <w:iCs/>
          <w:sz w:val="24"/>
          <w:szCs w:val="24"/>
        </w:rPr>
        <w:t>from the Ford Foundation through the Future of Public Media Project.</w:t>
      </w:r>
      <w:proofErr w:type="gramEnd"/>
    </w:p>
    <w:p w:rsidR="00605BCA" w:rsidRPr="00C521C9" w:rsidRDefault="00605BCA" w:rsidP="00605BCA">
      <w:pPr>
        <w:spacing w:before="100" w:beforeAutospacing="1" w:after="100" w:afterAutospacing="1" w:line="240" w:lineRule="auto"/>
        <w:jc w:val="center"/>
        <w:rPr>
          <w:rFonts w:ascii="Arial" w:eastAsia="Times New Roman" w:hAnsi="Arial" w:cs="Arial"/>
          <w:sz w:val="24"/>
          <w:szCs w:val="24"/>
        </w:rPr>
      </w:pPr>
      <w:r w:rsidRPr="00C521C9">
        <w:rPr>
          <w:rFonts w:ascii="Arial" w:eastAsia="Times New Roman" w:hAnsi="Arial" w:cs="Arial"/>
          <w:i/>
          <w:iCs/>
          <w:sz w:val="24"/>
          <w:szCs w:val="24"/>
        </w:rPr>
        <w:t xml:space="preserve">Feel free to reproduce this work in its entirety. For excerpts and quotations, depend upon fair use. </w:t>
      </w:r>
    </w:p>
    <w:p w:rsidR="00605BCA" w:rsidRDefault="00605BCA" w:rsidP="00605BCA">
      <w:pPr>
        <w:spacing w:before="100" w:beforeAutospacing="1" w:after="100" w:afterAutospacing="1" w:line="240" w:lineRule="auto"/>
        <w:rPr>
          <w:rFonts w:ascii="Arial" w:eastAsia="Times New Roman" w:hAnsi="Arial" w:cs="Arial"/>
          <w:sz w:val="36"/>
          <w:szCs w:val="36"/>
        </w:rPr>
      </w:pPr>
      <w:r w:rsidRPr="00605BCA">
        <w:rPr>
          <w:rFonts w:ascii="Arial" w:eastAsia="Times New Roman" w:hAnsi="Arial" w:cs="Arial"/>
          <w:sz w:val="36"/>
          <w:szCs w:val="36"/>
        </w:rPr>
        <w:t> </w:t>
      </w:r>
    </w:p>
    <w:p w:rsidR="00F21089" w:rsidRDefault="00F21089" w:rsidP="00605BCA">
      <w:pPr>
        <w:spacing w:before="100" w:beforeAutospacing="1" w:after="100" w:afterAutospacing="1" w:line="240" w:lineRule="auto"/>
        <w:rPr>
          <w:rFonts w:ascii="Arial" w:eastAsia="Times New Roman" w:hAnsi="Arial" w:cs="Arial"/>
          <w:sz w:val="36"/>
          <w:szCs w:val="36"/>
        </w:rPr>
      </w:pPr>
    </w:p>
    <w:p w:rsidR="00F21089" w:rsidRDefault="00F21089" w:rsidP="00605BCA">
      <w:pPr>
        <w:spacing w:before="100" w:beforeAutospacing="1" w:after="100" w:afterAutospacing="1" w:line="240" w:lineRule="auto"/>
        <w:rPr>
          <w:rFonts w:ascii="Arial" w:eastAsia="Times New Roman" w:hAnsi="Arial" w:cs="Arial"/>
          <w:sz w:val="36"/>
          <w:szCs w:val="36"/>
        </w:rPr>
      </w:pPr>
    </w:p>
    <w:p w:rsidR="00C521C9" w:rsidRDefault="00C521C9" w:rsidP="00605BCA">
      <w:pPr>
        <w:spacing w:before="100" w:beforeAutospacing="1" w:after="100" w:afterAutospacing="1" w:line="240" w:lineRule="auto"/>
        <w:rPr>
          <w:rFonts w:ascii="Arial" w:eastAsia="Times New Roman" w:hAnsi="Arial" w:cs="Arial"/>
          <w:sz w:val="36"/>
          <w:szCs w:val="36"/>
        </w:rPr>
      </w:pPr>
    </w:p>
    <w:p w:rsidR="00C521C9" w:rsidRDefault="00C521C9" w:rsidP="00605BCA">
      <w:pPr>
        <w:spacing w:before="100" w:beforeAutospacing="1" w:after="100" w:afterAutospacing="1" w:line="240" w:lineRule="auto"/>
        <w:rPr>
          <w:rFonts w:ascii="Arial" w:eastAsia="Times New Roman" w:hAnsi="Arial" w:cs="Arial"/>
          <w:sz w:val="36"/>
          <w:szCs w:val="36"/>
        </w:rPr>
      </w:pPr>
    </w:p>
    <w:p w:rsidR="00C521C9" w:rsidRDefault="00C521C9" w:rsidP="00605BCA">
      <w:pPr>
        <w:spacing w:before="100" w:beforeAutospacing="1" w:after="100" w:afterAutospacing="1" w:line="240" w:lineRule="auto"/>
        <w:rPr>
          <w:rFonts w:ascii="Arial" w:eastAsia="Times New Roman" w:hAnsi="Arial" w:cs="Arial"/>
          <w:sz w:val="36"/>
          <w:szCs w:val="36"/>
        </w:rPr>
      </w:pPr>
    </w:p>
    <w:p w:rsidR="00C521C9" w:rsidRDefault="00C521C9" w:rsidP="00605BCA">
      <w:pPr>
        <w:spacing w:before="100" w:beforeAutospacing="1" w:after="100" w:afterAutospacing="1" w:line="240" w:lineRule="auto"/>
        <w:rPr>
          <w:rFonts w:ascii="Arial" w:eastAsia="Times New Roman" w:hAnsi="Arial" w:cs="Arial"/>
          <w:sz w:val="36"/>
          <w:szCs w:val="36"/>
        </w:rPr>
      </w:pPr>
    </w:p>
    <w:p w:rsidR="00C521C9" w:rsidRDefault="00C521C9" w:rsidP="00605BCA">
      <w:pPr>
        <w:spacing w:before="100" w:beforeAutospacing="1" w:after="100" w:afterAutospacing="1" w:line="240" w:lineRule="auto"/>
        <w:rPr>
          <w:rFonts w:ascii="Arial" w:eastAsia="Times New Roman" w:hAnsi="Arial" w:cs="Arial"/>
          <w:sz w:val="36"/>
          <w:szCs w:val="36"/>
        </w:rPr>
      </w:pPr>
    </w:p>
    <w:p w:rsidR="00C521C9" w:rsidRDefault="00C521C9" w:rsidP="00605BCA">
      <w:pPr>
        <w:spacing w:before="100" w:beforeAutospacing="1" w:after="100" w:afterAutospacing="1" w:line="240" w:lineRule="auto"/>
        <w:rPr>
          <w:rFonts w:ascii="Arial" w:eastAsia="Times New Roman" w:hAnsi="Arial" w:cs="Arial"/>
          <w:sz w:val="36"/>
          <w:szCs w:val="36"/>
        </w:rPr>
      </w:pPr>
    </w:p>
    <w:p w:rsidR="00C521C9" w:rsidRPr="00605BCA" w:rsidRDefault="00C521C9" w:rsidP="00605BCA">
      <w:pPr>
        <w:spacing w:before="100" w:beforeAutospacing="1" w:after="100" w:afterAutospacing="1" w:line="240" w:lineRule="auto"/>
        <w:rPr>
          <w:rFonts w:ascii="Arial" w:eastAsia="Times New Roman" w:hAnsi="Arial" w:cs="Arial"/>
          <w:sz w:val="36"/>
          <w:szCs w:val="36"/>
        </w:rPr>
      </w:pPr>
    </w:p>
    <w:p w:rsidR="00605BCA" w:rsidRPr="00605BCA" w:rsidRDefault="00605BCA" w:rsidP="00605BCA">
      <w:pPr>
        <w:spacing w:before="100" w:beforeAutospacing="1" w:after="100" w:afterAutospacing="1" w:line="240" w:lineRule="auto"/>
        <w:outlineLvl w:val="1"/>
        <w:rPr>
          <w:rFonts w:ascii="Arial" w:eastAsia="Times New Roman" w:hAnsi="Arial" w:cs="Arial"/>
          <w:b/>
          <w:bCs/>
          <w:sz w:val="58"/>
          <w:szCs w:val="58"/>
        </w:rPr>
      </w:pPr>
      <w:r w:rsidRPr="00605BCA">
        <w:rPr>
          <w:rFonts w:ascii="Arial" w:eastAsia="Times New Roman" w:hAnsi="Arial" w:cs="Arial"/>
          <w:b/>
          <w:bCs/>
          <w:sz w:val="58"/>
          <w:szCs w:val="58"/>
        </w:rPr>
        <w:lastRenderedPageBreak/>
        <w:t>Document and Site Resources</w:t>
      </w:r>
    </w:p>
    <w:p w:rsidR="00605BCA" w:rsidRPr="00C521C9" w:rsidRDefault="00605BCA" w:rsidP="00605BCA">
      <w:pPr>
        <w:spacing w:before="100" w:beforeAutospacing="1" w:after="100" w:afterAutospacing="1" w:line="240" w:lineRule="auto"/>
        <w:outlineLvl w:val="2"/>
        <w:rPr>
          <w:rFonts w:ascii="Arial" w:eastAsia="Times New Roman" w:hAnsi="Arial" w:cs="Arial"/>
          <w:b/>
          <w:bCs/>
          <w:sz w:val="24"/>
          <w:szCs w:val="24"/>
        </w:rPr>
      </w:pPr>
      <w:r w:rsidRPr="00C521C9">
        <w:rPr>
          <w:rFonts w:ascii="Arial" w:eastAsia="Times New Roman" w:hAnsi="Arial" w:cs="Arial"/>
          <w:b/>
          <w:bCs/>
          <w:sz w:val="24"/>
          <w:szCs w:val="24"/>
        </w:rPr>
        <w:t>Page Tools:</w:t>
      </w:r>
    </w:p>
    <w:p w:rsidR="00605BCA" w:rsidRPr="00C521C9" w:rsidRDefault="00A17559" w:rsidP="00605BCA">
      <w:pPr>
        <w:numPr>
          <w:ilvl w:val="0"/>
          <w:numId w:val="7"/>
        </w:numPr>
        <w:spacing w:before="100" w:beforeAutospacing="1" w:after="100" w:afterAutospacing="1" w:line="240" w:lineRule="auto"/>
        <w:rPr>
          <w:rFonts w:ascii="Arial" w:eastAsia="Times New Roman" w:hAnsi="Arial" w:cs="Arial"/>
          <w:sz w:val="24"/>
          <w:szCs w:val="24"/>
        </w:rPr>
      </w:pPr>
      <w:hyperlink r:id="rId18" w:tooltip="Click here to email this page to your friends and colleagues" w:history="1">
        <w:r w:rsidR="00605BCA" w:rsidRPr="00C521C9">
          <w:rPr>
            <w:rFonts w:ascii="Arial" w:eastAsia="Times New Roman" w:hAnsi="Arial" w:cs="Arial"/>
            <w:color w:val="0000FF"/>
            <w:sz w:val="24"/>
            <w:szCs w:val="24"/>
            <w:u w:val="single"/>
          </w:rPr>
          <w:t>Email</w:t>
        </w:r>
      </w:hyperlink>
      <w:r w:rsidR="00605BCA" w:rsidRPr="00C521C9">
        <w:rPr>
          <w:rFonts w:ascii="Arial" w:eastAsia="Times New Roman" w:hAnsi="Arial" w:cs="Arial"/>
          <w:sz w:val="24"/>
          <w:szCs w:val="24"/>
        </w:rPr>
        <w:t xml:space="preserve"> </w:t>
      </w:r>
    </w:p>
    <w:p w:rsidR="00605BCA" w:rsidRPr="00C521C9" w:rsidRDefault="00A17559" w:rsidP="00605BCA">
      <w:pPr>
        <w:numPr>
          <w:ilvl w:val="0"/>
          <w:numId w:val="7"/>
        </w:numPr>
        <w:spacing w:before="100" w:beforeAutospacing="1" w:after="100" w:afterAutospacing="1" w:line="240" w:lineRule="auto"/>
        <w:rPr>
          <w:rFonts w:ascii="Arial" w:eastAsia="Times New Roman" w:hAnsi="Arial" w:cs="Arial"/>
          <w:sz w:val="24"/>
          <w:szCs w:val="24"/>
        </w:rPr>
      </w:pPr>
      <w:hyperlink r:id="rId19" w:tooltip="Click here to print this page" w:history="1">
        <w:r w:rsidR="00605BCA" w:rsidRPr="00C521C9">
          <w:rPr>
            <w:rFonts w:ascii="Arial" w:eastAsia="Times New Roman" w:hAnsi="Arial" w:cs="Arial"/>
            <w:color w:val="0000FF"/>
            <w:sz w:val="24"/>
            <w:szCs w:val="24"/>
            <w:u w:val="single"/>
          </w:rPr>
          <w:t>Print</w:t>
        </w:r>
      </w:hyperlink>
      <w:r w:rsidR="00605BCA" w:rsidRPr="00C521C9">
        <w:rPr>
          <w:rFonts w:ascii="Arial" w:eastAsia="Times New Roman" w:hAnsi="Arial" w:cs="Arial"/>
          <w:sz w:val="24"/>
          <w:szCs w:val="24"/>
        </w:rPr>
        <w:t xml:space="preserve"> </w:t>
      </w:r>
    </w:p>
    <w:p w:rsidR="00605BCA" w:rsidRPr="00C521C9" w:rsidRDefault="00A17559" w:rsidP="00605BCA">
      <w:pPr>
        <w:numPr>
          <w:ilvl w:val="0"/>
          <w:numId w:val="7"/>
        </w:numPr>
        <w:spacing w:before="100" w:beforeAutospacing="1" w:after="100" w:afterAutospacing="1" w:line="240" w:lineRule="auto"/>
        <w:rPr>
          <w:rFonts w:ascii="Arial" w:eastAsia="Times New Roman" w:hAnsi="Arial" w:cs="Arial"/>
          <w:sz w:val="24"/>
          <w:szCs w:val="24"/>
        </w:rPr>
      </w:pPr>
      <w:hyperlink r:id="rId20" w:tooltip="Click here to view the RSS feed for this page" w:history="1">
        <w:r w:rsidR="00605BCA" w:rsidRPr="00C521C9">
          <w:rPr>
            <w:rFonts w:ascii="Arial" w:eastAsia="Times New Roman" w:hAnsi="Arial" w:cs="Arial"/>
            <w:color w:val="0000FF"/>
            <w:sz w:val="24"/>
            <w:szCs w:val="24"/>
            <w:u w:val="single"/>
          </w:rPr>
          <w:t>RSS</w:t>
        </w:r>
      </w:hyperlink>
      <w:r w:rsidR="00605BCA" w:rsidRPr="00C521C9">
        <w:rPr>
          <w:rFonts w:ascii="Arial" w:eastAsia="Times New Roman" w:hAnsi="Arial" w:cs="Arial"/>
          <w:sz w:val="24"/>
          <w:szCs w:val="24"/>
        </w:rPr>
        <w:t xml:space="preserve"> </w:t>
      </w:r>
    </w:p>
    <w:p w:rsidR="00605BCA" w:rsidRPr="00C521C9" w:rsidRDefault="00605BCA" w:rsidP="00605BCA">
      <w:pPr>
        <w:spacing w:after="0" w:line="240" w:lineRule="auto"/>
        <w:rPr>
          <w:rFonts w:ascii="Arial" w:eastAsia="Times New Roman" w:hAnsi="Arial" w:cs="Arial"/>
          <w:vanish/>
          <w:sz w:val="24"/>
          <w:szCs w:val="24"/>
        </w:rPr>
      </w:pPr>
      <w:r w:rsidRPr="00C521C9">
        <w:rPr>
          <w:rFonts w:ascii="Arial" w:eastAsia="Times New Roman" w:hAnsi="Arial" w:cs="Arial"/>
          <w:noProof/>
          <w:vanish/>
          <w:sz w:val="24"/>
          <w:szCs w:val="24"/>
        </w:rPr>
        <w:drawing>
          <wp:inline distT="0" distB="0" distL="0" distR="0">
            <wp:extent cx="1238250" cy="571500"/>
            <wp:effectExtent l="19050" t="0" r="0" b="0"/>
            <wp:docPr id="26" name="Picture 26" descr="Please wait while the page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ease wait while the page updates"/>
                    <pic:cNvPicPr>
                      <a:picLocks noChangeAspect="1" noChangeArrowheads="1"/>
                    </pic:cNvPicPr>
                  </pic:nvPicPr>
                  <pic:blipFill>
                    <a:blip r:embed="rId8" cstate="print"/>
                    <a:srcRect/>
                    <a:stretch>
                      <a:fillRect/>
                    </a:stretch>
                  </pic:blipFill>
                  <pic:spPr bwMode="auto">
                    <a:xfrm>
                      <a:off x="0" y="0"/>
                      <a:ext cx="1238250" cy="571500"/>
                    </a:xfrm>
                    <a:prstGeom prst="rect">
                      <a:avLst/>
                    </a:prstGeom>
                    <a:noFill/>
                    <a:ln w="9525">
                      <a:noFill/>
                      <a:miter lim="800000"/>
                      <a:headEnd/>
                      <a:tailEnd/>
                    </a:ln>
                  </pic:spPr>
                </pic:pic>
              </a:graphicData>
            </a:graphic>
          </wp:inline>
        </w:drawing>
      </w:r>
    </w:p>
    <w:p w:rsidR="00605BCA" w:rsidRPr="00C521C9" w:rsidRDefault="00605BCA" w:rsidP="00605BCA">
      <w:pPr>
        <w:spacing w:before="100" w:beforeAutospacing="1" w:after="100" w:afterAutospacing="1" w:line="240" w:lineRule="auto"/>
        <w:outlineLvl w:val="2"/>
        <w:rPr>
          <w:rFonts w:ascii="Arial" w:eastAsia="Times New Roman" w:hAnsi="Arial" w:cs="Arial"/>
          <w:b/>
          <w:bCs/>
          <w:sz w:val="24"/>
          <w:szCs w:val="24"/>
        </w:rPr>
      </w:pPr>
      <w:r w:rsidRPr="00C521C9">
        <w:rPr>
          <w:rFonts w:ascii="Arial" w:eastAsia="Times New Roman" w:hAnsi="Arial" w:cs="Arial"/>
          <w:b/>
          <w:bCs/>
          <w:sz w:val="24"/>
          <w:szCs w:val="24"/>
        </w:rPr>
        <w:t>Most Popular Articles</w:t>
      </w:r>
    </w:p>
    <w:p w:rsidR="00605BCA" w:rsidRPr="00C521C9" w:rsidRDefault="00A17559" w:rsidP="00605BCA">
      <w:pPr>
        <w:numPr>
          <w:ilvl w:val="0"/>
          <w:numId w:val="9"/>
        </w:numPr>
        <w:spacing w:before="100" w:beforeAutospacing="1" w:after="100" w:afterAutospacing="1" w:line="240" w:lineRule="auto"/>
        <w:rPr>
          <w:rFonts w:ascii="Arial" w:eastAsia="Times New Roman" w:hAnsi="Arial" w:cs="Arial"/>
          <w:sz w:val="24"/>
          <w:szCs w:val="24"/>
        </w:rPr>
      </w:pPr>
      <w:hyperlink r:id="rId21" w:tooltip="Click here to see the top 5 most read pages on the NCTE Website" w:history="1">
        <w:r w:rsidR="00605BCA" w:rsidRPr="00C521C9">
          <w:rPr>
            <w:rFonts w:ascii="Arial" w:eastAsia="Times New Roman" w:hAnsi="Arial" w:cs="Arial"/>
            <w:color w:val="0000FF"/>
            <w:sz w:val="24"/>
            <w:szCs w:val="24"/>
            <w:u w:val="single"/>
          </w:rPr>
          <w:t>Read</w:t>
        </w:r>
      </w:hyperlink>
    </w:p>
    <w:p w:rsidR="00605BCA" w:rsidRPr="00C521C9" w:rsidRDefault="00A17559" w:rsidP="00605BCA">
      <w:pPr>
        <w:numPr>
          <w:ilvl w:val="0"/>
          <w:numId w:val="9"/>
        </w:numPr>
        <w:spacing w:before="100" w:beforeAutospacing="1" w:after="100" w:afterAutospacing="1" w:line="240" w:lineRule="auto"/>
        <w:rPr>
          <w:rFonts w:ascii="Arial" w:eastAsia="Times New Roman" w:hAnsi="Arial" w:cs="Arial"/>
          <w:sz w:val="24"/>
          <w:szCs w:val="24"/>
        </w:rPr>
      </w:pPr>
      <w:hyperlink r:id="rId22" w:tooltip="Click here to see the top 5 most emailed pages from the NCTE Website" w:history="1">
        <w:r w:rsidR="00605BCA" w:rsidRPr="00C521C9">
          <w:rPr>
            <w:rFonts w:ascii="Arial" w:eastAsia="Times New Roman" w:hAnsi="Arial" w:cs="Arial"/>
            <w:color w:val="0000FF"/>
            <w:sz w:val="24"/>
            <w:szCs w:val="24"/>
            <w:u w:val="single"/>
          </w:rPr>
          <w:t>Emailed</w:t>
        </w:r>
      </w:hyperlink>
    </w:p>
    <w:p w:rsidR="00605BCA" w:rsidRPr="00C521C9" w:rsidRDefault="00A17559" w:rsidP="00605BCA">
      <w:pPr>
        <w:numPr>
          <w:ilvl w:val="0"/>
          <w:numId w:val="9"/>
        </w:numPr>
        <w:spacing w:before="100" w:beforeAutospacing="1" w:after="100" w:afterAutospacing="1" w:line="240" w:lineRule="auto"/>
        <w:rPr>
          <w:rFonts w:ascii="Arial" w:eastAsia="Times New Roman" w:hAnsi="Arial" w:cs="Arial"/>
          <w:sz w:val="24"/>
          <w:szCs w:val="24"/>
        </w:rPr>
      </w:pPr>
      <w:hyperlink r:id="rId23" w:tooltip="Click here to see the top 5 most discussed pages from the NCTE Website" w:history="1">
        <w:r w:rsidR="00605BCA" w:rsidRPr="00C521C9">
          <w:rPr>
            <w:rFonts w:ascii="Arial" w:eastAsia="Times New Roman" w:hAnsi="Arial" w:cs="Arial"/>
            <w:color w:val="0000FF"/>
            <w:sz w:val="24"/>
            <w:szCs w:val="24"/>
            <w:u w:val="single"/>
          </w:rPr>
          <w:t>Discussed</w:t>
        </w:r>
      </w:hyperlink>
    </w:p>
    <w:p w:rsidR="00605BCA" w:rsidRPr="00C521C9" w:rsidRDefault="00A17559" w:rsidP="00605BCA">
      <w:pPr>
        <w:numPr>
          <w:ilvl w:val="0"/>
          <w:numId w:val="10"/>
        </w:numPr>
        <w:spacing w:before="100" w:beforeAutospacing="1" w:after="100" w:afterAutospacing="1" w:line="240" w:lineRule="auto"/>
        <w:rPr>
          <w:rFonts w:ascii="Arial" w:eastAsia="Times New Roman" w:hAnsi="Arial" w:cs="Arial"/>
          <w:sz w:val="24"/>
          <w:szCs w:val="24"/>
        </w:rPr>
      </w:pPr>
      <w:hyperlink r:id="rId24" w:tooltip="Click here to read more on NCTE Annual Convention" w:history="1">
        <w:r w:rsidR="00605BCA" w:rsidRPr="00C521C9">
          <w:rPr>
            <w:rFonts w:ascii="Arial" w:eastAsia="Times New Roman" w:hAnsi="Arial" w:cs="Arial"/>
            <w:color w:val="0000FF"/>
            <w:sz w:val="24"/>
            <w:szCs w:val="24"/>
            <w:u w:val="single"/>
          </w:rPr>
          <w:t>NCTE Annual Convention</w:t>
        </w:r>
      </w:hyperlink>
    </w:p>
    <w:p w:rsidR="00605BCA" w:rsidRPr="00C521C9" w:rsidRDefault="00A17559" w:rsidP="00605BCA">
      <w:pPr>
        <w:numPr>
          <w:ilvl w:val="0"/>
          <w:numId w:val="10"/>
        </w:numPr>
        <w:spacing w:before="100" w:beforeAutospacing="1" w:after="100" w:afterAutospacing="1" w:line="240" w:lineRule="auto"/>
        <w:rPr>
          <w:rFonts w:ascii="Arial" w:eastAsia="Times New Roman" w:hAnsi="Arial" w:cs="Arial"/>
          <w:sz w:val="24"/>
          <w:szCs w:val="24"/>
        </w:rPr>
      </w:pPr>
      <w:hyperlink r:id="rId25" w:tooltip="Click here to read more on NCTE / IRA Standards for the English Language Arts" w:history="1">
        <w:r w:rsidR="00605BCA" w:rsidRPr="00C521C9">
          <w:rPr>
            <w:rFonts w:ascii="Arial" w:eastAsia="Times New Roman" w:hAnsi="Arial" w:cs="Arial"/>
            <w:color w:val="0000FF"/>
            <w:sz w:val="24"/>
            <w:szCs w:val="24"/>
            <w:u w:val="single"/>
          </w:rPr>
          <w:t>NCTE / IRA Standards for the English Language Arts</w:t>
        </w:r>
      </w:hyperlink>
    </w:p>
    <w:p w:rsidR="00605BCA" w:rsidRPr="00C521C9" w:rsidRDefault="00A17559" w:rsidP="00605BCA">
      <w:pPr>
        <w:numPr>
          <w:ilvl w:val="0"/>
          <w:numId w:val="10"/>
        </w:numPr>
        <w:spacing w:before="100" w:beforeAutospacing="1" w:after="100" w:afterAutospacing="1" w:line="240" w:lineRule="auto"/>
        <w:rPr>
          <w:rFonts w:ascii="Arial" w:eastAsia="Times New Roman" w:hAnsi="Arial" w:cs="Arial"/>
          <w:sz w:val="24"/>
          <w:szCs w:val="24"/>
        </w:rPr>
      </w:pPr>
      <w:hyperlink r:id="rId26" w:tooltip="Click here to read more on Secondary Section" w:history="1">
        <w:r w:rsidR="00605BCA" w:rsidRPr="00C521C9">
          <w:rPr>
            <w:rFonts w:ascii="Arial" w:eastAsia="Times New Roman" w:hAnsi="Arial" w:cs="Arial"/>
            <w:color w:val="0000FF"/>
            <w:sz w:val="24"/>
            <w:szCs w:val="24"/>
            <w:u w:val="single"/>
          </w:rPr>
          <w:t>Secondary Section</w:t>
        </w:r>
      </w:hyperlink>
    </w:p>
    <w:p w:rsidR="00605BCA" w:rsidRPr="00C521C9" w:rsidRDefault="00A17559" w:rsidP="00605BCA">
      <w:pPr>
        <w:numPr>
          <w:ilvl w:val="0"/>
          <w:numId w:val="10"/>
        </w:numPr>
        <w:spacing w:before="100" w:beforeAutospacing="1" w:after="100" w:afterAutospacing="1" w:line="240" w:lineRule="auto"/>
        <w:rPr>
          <w:rFonts w:ascii="Arial" w:eastAsia="Times New Roman" w:hAnsi="Arial" w:cs="Arial"/>
          <w:sz w:val="24"/>
          <w:szCs w:val="24"/>
        </w:rPr>
      </w:pPr>
      <w:hyperlink r:id="rId27" w:tooltip="Click here to read more on Help Shape the Future Leadership of NCTE!" w:history="1">
        <w:r w:rsidR="00605BCA" w:rsidRPr="00C521C9">
          <w:rPr>
            <w:rFonts w:ascii="Arial" w:eastAsia="Times New Roman" w:hAnsi="Arial" w:cs="Arial"/>
            <w:color w:val="0000FF"/>
            <w:sz w:val="24"/>
            <w:szCs w:val="24"/>
            <w:u w:val="single"/>
          </w:rPr>
          <w:t>Help Shape the Future Leadership of NCTE!</w:t>
        </w:r>
      </w:hyperlink>
    </w:p>
    <w:p w:rsidR="00605BCA" w:rsidRPr="00C521C9" w:rsidRDefault="00A17559" w:rsidP="00605BCA">
      <w:pPr>
        <w:numPr>
          <w:ilvl w:val="0"/>
          <w:numId w:val="10"/>
        </w:numPr>
        <w:spacing w:before="100" w:beforeAutospacing="1" w:after="100" w:afterAutospacing="1" w:line="240" w:lineRule="auto"/>
        <w:rPr>
          <w:rFonts w:ascii="Arial" w:eastAsia="Times New Roman" w:hAnsi="Arial" w:cs="Arial"/>
          <w:sz w:val="24"/>
          <w:szCs w:val="24"/>
        </w:rPr>
      </w:pPr>
      <w:hyperlink r:id="rId28" w:tooltip="Click here to read more on Journals" w:history="1">
        <w:r w:rsidR="00605BCA" w:rsidRPr="00C521C9">
          <w:rPr>
            <w:rFonts w:ascii="Arial" w:eastAsia="Times New Roman" w:hAnsi="Arial" w:cs="Arial"/>
            <w:color w:val="0000FF"/>
            <w:sz w:val="24"/>
            <w:szCs w:val="24"/>
            <w:u w:val="single"/>
          </w:rPr>
          <w:t>Journals</w:t>
        </w:r>
      </w:hyperlink>
    </w:p>
    <w:p w:rsidR="00F21089" w:rsidRPr="00C521C9" w:rsidRDefault="00F21089" w:rsidP="00605BCA">
      <w:pPr>
        <w:spacing w:after="0" w:line="240" w:lineRule="auto"/>
        <w:rPr>
          <w:rFonts w:ascii="Arial" w:eastAsia="Times New Roman" w:hAnsi="Arial" w:cs="Arial"/>
          <w:sz w:val="24"/>
          <w:szCs w:val="24"/>
        </w:rPr>
      </w:pPr>
    </w:p>
    <w:p w:rsidR="00605BCA" w:rsidRPr="00C521C9" w:rsidRDefault="00605BCA" w:rsidP="00605BCA">
      <w:pPr>
        <w:spacing w:after="0" w:line="240" w:lineRule="auto"/>
        <w:rPr>
          <w:rFonts w:ascii="Arial" w:eastAsia="Times New Roman" w:hAnsi="Arial" w:cs="Arial"/>
          <w:vanish/>
          <w:sz w:val="24"/>
          <w:szCs w:val="24"/>
        </w:rPr>
      </w:pPr>
      <w:r w:rsidRPr="00C521C9">
        <w:rPr>
          <w:rFonts w:ascii="Arial" w:eastAsia="Times New Roman" w:hAnsi="Arial" w:cs="Arial"/>
          <w:noProof/>
          <w:vanish/>
          <w:sz w:val="24"/>
          <w:szCs w:val="24"/>
        </w:rPr>
        <w:drawing>
          <wp:inline distT="0" distB="0" distL="0" distR="0">
            <wp:extent cx="1238250" cy="571500"/>
            <wp:effectExtent l="19050" t="0" r="0" b="0"/>
            <wp:docPr id="27" name="Picture 27" descr="Please wait while the page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ease wait while the page updates"/>
                    <pic:cNvPicPr>
                      <a:picLocks noChangeAspect="1" noChangeArrowheads="1"/>
                    </pic:cNvPicPr>
                  </pic:nvPicPr>
                  <pic:blipFill>
                    <a:blip r:embed="rId8" cstate="print"/>
                    <a:srcRect/>
                    <a:stretch>
                      <a:fillRect/>
                    </a:stretch>
                  </pic:blipFill>
                  <pic:spPr bwMode="auto">
                    <a:xfrm>
                      <a:off x="0" y="0"/>
                      <a:ext cx="1238250" cy="571500"/>
                    </a:xfrm>
                    <a:prstGeom prst="rect">
                      <a:avLst/>
                    </a:prstGeom>
                    <a:noFill/>
                    <a:ln w="9525">
                      <a:noFill/>
                      <a:miter lim="800000"/>
                      <a:headEnd/>
                      <a:tailEnd/>
                    </a:ln>
                  </pic:spPr>
                </pic:pic>
              </a:graphicData>
            </a:graphic>
          </wp:inline>
        </w:drawing>
      </w:r>
    </w:p>
    <w:p w:rsidR="00605BCA" w:rsidRPr="00C521C9" w:rsidRDefault="00605BCA" w:rsidP="00605BCA">
      <w:pPr>
        <w:spacing w:before="100" w:beforeAutospacing="1" w:after="100" w:afterAutospacing="1" w:line="240" w:lineRule="auto"/>
        <w:outlineLvl w:val="2"/>
        <w:rPr>
          <w:rFonts w:ascii="Arial" w:eastAsia="Times New Roman" w:hAnsi="Arial" w:cs="Arial"/>
          <w:b/>
          <w:bCs/>
          <w:sz w:val="24"/>
          <w:szCs w:val="24"/>
        </w:rPr>
      </w:pPr>
      <w:r w:rsidRPr="00C521C9">
        <w:rPr>
          <w:rFonts w:ascii="Arial" w:eastAsia="Times New Roman" w:hAnsi="Arial" w:cs="Arial"/>
          <w:b/>
          <w:bCs/>
          <w:sz w:val="24"/>
          <w:szCs w:val="24"/>
        </w:rPr>
        <w:t>Related Search Terms</w:t>
      </w:r>
    </w:p>
    <w:p w:rsidR="00605BCA" w:rsidRPr="00C521C9" w:rsidRDefault="00605BCA" w:rsidP="00605BCA">
      <w:pPr>
        <w:numPr>
          <w:ilvl w:val="0"/>
          <w:numId w:val="11"/>
        </w:num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There currently are no related search terms for this page.</w:t>
      </w:r>
    </w:p>
    <w:p w:rsidR="00F21089" w:rsidRPr="00C521C9" w:rsidRDefault="00F21089" w:rsidP="00605BCA">
      <w:pPr>
        <w:spacing w:after="0" w:line="240" w:lineRule="auto"/>
        <w:rPr>
          <w:rFonts w:ascii="Arial" w:eastAsia="Times New Roman" w:hAnsi="Arial" w:cs="Arial"/>
          <w:sz w:val="24"/>
          <w:szCs w:val="24"/>
        </w:rPr>
      </w:pPr>
    </w:p>
    <w:p w:rsidR="00605BCA" w:rsidRPr="00C521C9" w:rsidRDefault="00605BCA" w:rsidP="00605BCA">
      <w:pPr>
        <w:spacing w:after="0" w:line="240" w:lineRule="auto"/>
        <w:rPr>
          <w:rFonts w:ascii="Arial" w:eastAsia="Times New Roman" w:hAnsi="Arial" w:cs="Arial"/>
          <w:vanish/>
          <w:sz w:val="24"/>
          <w:szCs w:val="24"/>
        </w:rPr>
      </w:pPr>
      <w:r w:rsidRPr="00C521C9">
        <w:rPr>
          <w:rFonts w:ascii="Arial" w:eastAsia="Times New Roman" w:hAnsi="Arial" w:cs="Arial"/>
          <w:noProof/>
          <w:vanish/>
          <w:sz w:val="24"/>
          <w:szCs w:val="24"/>
        </w:rPr>
        <w:drawing>
          <wp:inline distT="0" distB="0" distL="0" distR="0">
            <wp:extent cx="1238250" cy="571500"/>
            <wp:effectExtent l="19050" t="0" r="0" b="0"/>
            <wp:docPr id="29" name="Picture 29" descr="Please wait while the page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lease wait while the page updates"/>
                    <pic:cNvPicPr>
                      <a:picLocks noChangeAspect="1" noChangeArrowheads="1"/>
                    </pic:cNvPicPr>
                  </pic:nvPicPr>
                  <pic:blipFill>
                    <a:blip r:embed="rId8" cstate="print"/>
                    <a:srcRect/>
                    <a:stretch>
                      <a:fillRect/>
                    </a:stretch>
                  </pic:blipFill>
                  <pic:spPr bwMode="auto">
                    <a:xfrm>
                      <a:off x="0" y="0"/>
                      <a:ext cx="1238250" cy="571500"/>
                    </a:xfrm>
                    <a:prstGeom prst="rect">
                      <a:avLst/>
                    </a:prstGeom>
                    <a:noFill/>
                    <a:ln w="9525">
                      <a:noFill/>
                      <a:miter lim="800000"/>
                      <a:headEnd/>
                      <a:tailEnd/>
                    </a:ln>
                  </pic:spPr>
                </pic:pic>
              </a:graphicData>
            </a:graphic>
          </wp:inline>
        </w:drawing>
      </w:r>
    </w:p>
    <w:p w:rsidR="00605BCA" w:rsidRPr="00C521C9" w:rsidRDefault="00605BCA" w:rsidP="00605BCA">
      <w:pPr>
        <w:spacing w:before="100" w:beforeAutospacing="1" w:after="100" w:afterAutospacing="1" w:line="240" w:lineRule="auto"/>
        <w:outlineLvl w:val="2"/>
        <w:rPr>
          <w:rFonts w:ascii="Arial" w:eastAsia="Times New Roman" w:hAnsi="Arial" w:cs="Arial"/>
          <w:b/>
          <w:bCs/>
          <w:sz w:val="24"/>
          <w:szCs w:val="24"/>
        </w:rPr>
      </w:pPr>
      <w:r w:rsidRPr="00C521C9">
        <w:rPr>
          <w:rFonts w:ascii="Arial" w:eastAsia="Times New Roman" w:hAnsi="Arial" w:cs="Arial"/>
          <w:b/>
          <w:bCs/>
          <w:sz w:val="24"/>
          <w:szCs w:val="24"/>
        </w:rPr>
        <w:t>Site Breadcrumb</w:t>
      </w:r>
    </w:p>
    <w:p w:rsidR="00605BCA" w:rsidRPr="00C521C9" w:rsidRDefault="00A17559" w:rsidP="00605BCA">
      <w:pPr>
        <w:numPr>
          <w:ilvl w:val="0"/>
          <w:numId w:val="12"/>
        </w:numPr>
        <w:spacing w:before="100" w:beforeAutospacing="1" w:after="100" w:afterAutospacing="1" w:line="240" w:lineRule="auto"/>
        <w:rPr>
          <w:rFonts w:ascii="Arial" w:eastAsia="Times New Roman" w:hAnsi="Arial" w:cs="Arial"/>
          <w:sz w:val="24"/>
          <w:szCs w:val="24"/>
        </w:rPr>
      </w:pPr>
      <w:hyperlink r:id="rId29" w:tooltip="Click here to return to the NCTE homepage" w:history="1">
        <w:r w:rsidR="00605BCA" w:rsidRPr="00C521C9">
          <w:rPr>
            <w:rFonts w:ascii="Arial" w:eastAsia="Times New Roman" w:hAnsi="Arial" w:cs="Arial"/>
            <w:color w:val="0000FF"/>
            <w:sz w:val="24"/>
            <w:szCs w:val="24"/>
            <w:u w:val="single"/>
          </w:rPr>
          <w:t>Home</w:t>
        </w:r>
      </w:hyperlink>
    </w:p>
    <w:p w:rsidR="00605BCA" w:rsidRPr="00C521C9" w:rsidRDefault="00605BCA" w:rsidP="00605BCA">
      <w:pPr>
        <w:spacing w:before="100" w:beforeAutospacing="1" w:after="100" w:afterAutospacing="1" w:line="240" w:lineRule="auto"/>
        <w:outlineLvl w:val="2"/>
        <w:rPr>
          <w:rFonts w:ascii="Arial" w:eastAsia="Times New Roman" w:hAnsi="Arial" w:cs="Arial"/>
          <w:b/>
          <w:bCs/>
          <w:sz w:val="24"/>
          <w:szCs w:val="24"/>
        </w:rPr>
      </w:pPr>
      <w:r w:rsidRPr="00C521C9">
        <w:rPr>
          <w:rFonts w:ascii="Arial" w:eastAsia="Times New Roman" w:hAnsi="Arial" w:cs="Arial"/>
          <w:b/>
          <w:bCs/>
          <w:sz w:val="24"/>
          <w:szCs w:val="24"/>
        </w:rPr>
        <w:t>Document Secondary Links</w:t>
      </w:r>
    </w:p>
    <w:p w:rsidR="00605BCA" w:rsidRPr="00C521C9" w:rsidRDefault="00A17559" w:rsidP="00605BCA">
      <w:pPr>
        <w:spacing w:before="100" w:beforeAutospacing="1" w:after="100" w:afterAutospacing="1" w:line="240" w:lineRule="auto"/>
        <w:outlineLvl w:val="3"/>
        <w:rPr>
          <w:rFonts w:ascii="Arial" w:eastAsia="Times New Roman" w:hAnsi="Arial" w:cs="Arial"/>
          <w:b/>
          <w:bCs/>
          <w:sz w:val="24"/>
          <w:szCs w:val="24"/>
        </w:rPr>
      </w:pPr>
      <w:hyperlink r:id="rId30" w:tooltip="Click here for more information on 'NCTE's Position Statements on Key Issues'" w:history="1">
        <w:r w:rsidR="00605BCA" w:rsidRPr="00C521C9">
          <w:rPr>
            <w:rFonts w:ascii="Arial" w:eastAsia="Times New Roman" w:hAnsi="Arial" w:cs="Arial"/>
            <w:b/>
            <w:bCs/>
            <w:color w:val="0000FF"/>
            <w:sz w:val="24"/>
            <w:szCs w:val="24"/>
            <w:u w:val="single"/>
          </w:rPr>
          <w:t>Position Statements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1" w:tooltip="NCTE's Resolutions, Position Statements, and Guidelines on 21st Century Literacies" w:history="1">
        <w:r w:rsidR="00605BCA" w:rsidRPr="00C521C9">
          <w:rPr>
            <w:rFonts w:ascii="Arial" w:eastAsia="Times New Roman" w:hAnsi="Arial" w:cs="Arial"/>
            <w:color w:val="0000FF"/>
            <w:sz w:val="24"/>
            <w:szCs w:val="24"/>
            <w:u w:val="single"/>
          </w:rPr>
          <w:t xml:space="preserve">21st Century </w:t>
        </w:r>
        <w:proofErr w:type="spellStart"/>
        <w:r w:rsidR="00605BCA" w:rsidRPr="00C521C9">
          <w:rPr>
            <w:rFonts w:ascii="Arial" w:eastAsia="Times New Roman" w:hAnsi="Arial" w:cs="Arial"/>
            <w:color w:val="0000FF"/>
            <w:sz w:val="24"/>
            <w:szCs w:val="24"/>
            <w:u w:val="single"/>
          </w:rPr>
          <w:t>Literacies</w:t>
        </w:r>
        <w:proofErr w:type="spellEnd"/>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2" w:tooltip="NCTE's Resolutions, Position Statements, and Guidelines on Testing and Assessment" w:history="1">
        <w:r w:rsidR="00605BCA" w:rsidRPr="00C521C9">
          <w:rPr>
            <w:rFonts w:ascii="Arial" w:eastAsia="Times New Roman" w:hAnsi="Arial" w:cs="Arial"/>
            <w:color w:val="0000FF"/>
            <w:sz w:val="24"/>
            <w:szCs w:val="24"/>
            <w:u w:val="single"/>
          </w:rPr>
          <w:t>Assessment</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3" w:tooltip="NCTE's Resolutions, Position Statements, and Guidelines on Censorship and Intellectual Freedom" w:history="1">
        <w:r w:rsidR="00605BCA" w:rsidRPr="00C521C9">
          <w:rPr>
            <w:rFonts w:ascii="Arial" w:eastAsia="Times New Roman" w:hAnsi="Arial" w:cs="Arial"/>
            <w:color w:val="0000FF"/>
            <w:sz w:val="24"/>
            <w:szCs w:val="24"/>
            <w:u w:val="single"/>
          </w:rPr>
          <w:t>Censorship</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4" w:tooltip="NCTE's Resolutions, Position Statements, and Guidelines on Class Size and Workload" w:history="1">
        <w:r w:rsidR="00605BCA" w:rsidRPr="00C521C9">
          <w:rPr>
            <w:rFonts w:ascii="Arial" w:eastAsia="Times New Roman" w:hAnsi="Arial" w:cs="Arial"/>
            <w:color w:val="0000FF"/>
            <w:sz w:val="24"/>
            <w:szCs w:val="24"/>
            <w:u w:val="single"/>
          </w:rPr>
          <w:t>Class Size</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5" w:tooltip="NCTE's Resolutions, Position Statements, and Guidelines on 21st Century Literacies" w:history="1">
        <w:r w:rsidR="00605BCA" w:rsidRPr="00C521C9">
          <w:rPr>
            <w:rFonts w:ascii="Arial" w:eastAsia="Times New Roman" w:hAnsi="Arial" w:cs="Arial"/>
            <w:color w:val="0000FF"/>
            <w:sz w:val="24"/>
            <w:szCs w:val="24"/>
            <w:u w:val="single"/>
          </w:rPr>
          <w:t>Curriculum</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6" w:tooltip="NCTE's Resolutions, Position Statements, and Guidelines on Diversity" w:history="1">
        <w:r w:rsidR="00605BCA" w:rsidRPr="00C521C9">
          <w:rPr>
            <w:rFonts w:ascii="Arial" w:eastAsia="Times New Roman" w:hAnsi="Arial" w:cs="Arial"/>
            <w:color w:val="0000FF"/>
            <w:sz w:val="24"/>
            <w:szCs w:val="24"/>
            <w:u w:val="single"/>
          </w:rPr>
          <w:t>Diversity</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7" w:tooltip="NCTE's Resolutions, Position Statements, and Guidelines on Education Policy" w:history="1">
        <w:r w:rsidR="00605BCA" w:rsidRPr="00C521C9">
          <w:rPr>
            <w:rFonts w:ascii="Arial" w:eastAsia="Times New Roman" w:hAnsi="Arial" w:cs="Arial"/>
            <w:color w:val="0000FF"/>
            <w:sz w:val="24"/>
            <w:szCs w:val="24"/>
            <w:u w:val="single"/>
          </w:rPr>
          <w:t>Education Policy</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8" w:tooltip="NCTE's Resolutions, Position Statements, and Guidelines on Grammar" w:history="1">
        <w:r w:rsidR="00605BCA" w:rsidRPr="00C521C9">
          <w:rPr>
            <w:rFonts w:ascii="Arial" w:eastAsia="Times New Roman" w:hAnsi="Arial" w:cs="Arial"/>
            <w:color w:val="0000FF"/>
            <w:sz w:val="24"/>
            <w:szCs w:val="24"/>
            <w:u w:val="single"/>
          </w:rPr>
          <w:t>Grammar</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39" w:tooltip="NCTE's Resolutions, Position Statements, and Guidelines on Instruction" w:history="1">
        <w:r w:rsidR="00605BCA" w:rsidRPr="00C521C9">
          <w:rPr>
            <w:rFonts w:ascii="Arial" w:eastAsia="Times New Roman" w:hAnsi="Arial" w:cs="Arial"/>
            <w:color w:val="0000FF"/>
            <w:sz w:val="24"/>
            <w:szCs w:val="24"/>
            <w:u w:val="single"/>
          </w:rPr>
          <w:t>Instruction</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0" w:tooltip="NCTE's Resolutions, Position Statements, and Guidelines on Censorship and Intellectual Freedom" w:history="1">
        <w:r w:rsidR="00605BCA" w:rsidRPr="00C521C9">
          <w:rPr>
            <w:rFonts w:ascii="Arial" w:eastAsia="Times New Roman" w:hAnsi="Arial" w:cs="Arial"/>
            <w:color w:val="0000FF"/>
            <w:sz w:val="24"/>
            <w:szCs w:val="24"/>
            <w:u w:val="single"/>
          </w:rPr>
          <w:t>Intellectual Freedom</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1" w:tooltip="NCTE's Resolutions, Position Statements, and Guidelines on Interdisciplinary" w:history="1">
        <w:r w:rsidR="00605BCA" w:rsidRPr="00C521C9">
          <w:rPr>
            <w:rFonts w:ascii="Arial" w:eastAsia="Times New Roman" w:hAnsi="Arial" w:cs="Arial"/>
            <w:color w:val="0000FF"/>
            <w:sz w:val="24"/>
            <w:szCs w:val="24"/>
            <w:u w:val="single"/>
          </w:rPr>
          <w:t>Interdisciplinary</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2" w:tooltip="NCTE's Resolutions, Position Statements, and Guidelines on Language" w:history="1">
        <w:r w:rsidR="00605BCA" w:rsidRPr="00C521C9">
          <w:rPr>
            <w:rFonts w:ascii="Arial" w:eastAsia="Times New Roman" w:hAnsi="Arial" w:cs="Arial"/>
            <w:color w:val="0000FF"/>
            <w:sz w:val="24"/>
            <w:szCs w:val="24"/>
            <w:u w:val="single"/>
          </w:rPr>
          <w:t>Language</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3" w:tooltip="NCTE's Resolutions, Position Statements, and Guidelines on Libraries" w:history="1">
        <w:r w:rsidR="00605BCA" w:rsidRPr="00C521C9">
          <w:rPr>
            <w:rFonts w:ascii="Arial" w:eastAsia="Times New Roman" w:hAnsi="Arial" w:cs="Arial"/>
            <w:color w:val="0000FF"/>
            <w:sz w:val="24"/>
            <w:szCs w:val="24"/>
            <w:u w:val="single"/>
          </w:rPr>
          <w:t>Libraries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4" w:tooltip="NCTE's Resolutions, Position Statements, and Guidelines on Literacy" w:history="1">
        <w:r w:rsidR="00605BCA" w:rsidRPr="00C521C9">
          <w:rPr>
            <w:rFonts w:ascii="Arial" w:eastAsia="Times New Roman" w:hAnsi="Arial" w:cs="Arial"/>
            <w:color w:val="0000FF"/>
            <w:sz w:val="24"/>
            <w:szCs w:val="24"/>
            <w:u w:val="single"/>
          </w:rPr>
          <w:t>Literacy</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5" w:tooltip="NCTE's Resolutions, Position Statements, and Guidelines on Literature" w:history="1">
        <w:r w:rsidR="00605BCA" w:rsidRPr="00C521C9">
          <w:rPr>
            <w:rFonts w:ascii="Arial" w:eastAsia="Times New Roman" w:hAnsi="Arial" w:cs="Arial"/>
            <w:color w:val="0000FF"/>
            <w:sz w:val="24"/>
            <w:szCs w:val="24"/>
            <w:u w:val="single"/>
          </w:rPr>
          <w:t>Literature</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6" w:tooltip="NCTE's Resolutions, Position Statements, and Guidelines on NCTE Organizational Concerns" w:history="1">
        <w:r w:rsidR="00605BCA" w:rsidRPr="00C521C9">
          <w:rPr>
            <w:rFonts w:ascii="Arial" w:eastAsia="Times New Roman" w:hAnsi="Arial" w:cs="Arial"/>
            <w:color w:val="0000FF"/>
            <w:sz w:val="24"/>
            <w:szCs w:val="24"/>
            <w:u w:val="single"/>
          </w:rPr>
          <w:t>NCTE Concerns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7" w:tooltip="NCTE's Resolutions, Position Statements, and Guidelines on Professional Concerns" w:history="1">
        <w:r w:rsidR="00605BCA" w:rsidRPr="00C521C9">
          <w:rPr>
            <w:rFonts w:ascii="Arial" w:eastAsia="Times New Roman" w:hAnsi="Arial" w:cs="Arial"/>
            <w:color w:val="0000FF"/>
            <w:sz w:val="24"/>
            <w:szCs w:val="24"/>
            <w:u w:val="single"/>
          </w:rPr>
          <w:t>Professional Concerns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8" w:tooltip="NCTE's Resolutions, Position Statements, and Guidelines on Professional Development" w:history="1">
        <w:r w:rsidR="00605BCA" w:rsidRPr="00C521C9">
          <w:rPr>
            <w:rFonts w:ascii="Arial" w:eastAsia="Times New Roman" w:hAnsi="Arial" w:cs="Arial"/>
            <w:color w:val="0000FF"/>
            <w:sz w:val="24"/>
            <w:szCs w:val="24"/>
            <w:u w:val="single"/>
          </w:rPr>
          <w:t>Professional Development</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49" w:tooltip="NCTE's Resolutions, Position Statements, and Guidelines on Publishers" w:history="1">
        <w:r w:rsidR="00605BCA" w:rsidRPr="00C521C9">
          <w:rPr>
            <w:rFonts w:ascii="Arial" w:eastAsia="Times New Roman" w:hAnsi="Arial" w:cs="Arial"/>
            <w:color w:val="0000FF"/>
            <w:sz w:val="24"/>
            <w:szCs w:val="24"/>
            <w:u w:val="single"/>
          </w:rPr>
          <w:t>Publishers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50" w:tooltip="NCTE's Resolutions, Position Statements, and Guidelines on Reading" w:history="1">
        <w:r w:rsidR="00605BCA" w:rsidRPr="00C521C9">
          <w:rPr>
            <w:rFonts w:ascii="Arial" w:eastAsia="Times New Roman" w:hAnsi="Arial" w:cs="Arial"/>
            <w:color w:val="0000FF"/>
            <w:sz w:val="24"/>
            <w:szCs w:val="24"/>
            <w:u w:val="single"/>
          </w:rPr>
          <w:t>Reading</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51" w:tooltip="NCTE's Resolutions, Position Statements, and Guidelines on Standards" w:history="1">
        <w:r w:rsidR="00605BCA" w:rsidRPr="00C521C9">
          <w:rPr>
            <w:rFonts w:ascii="Arial" w:eastAsia="Times New Roman" w:hAnsi="Arial" w:cs="Arial"/>
            <w:color w:val="0000FF"/>
            <w:sz w:val="24"/>
            <w:szCs w:val="24"/>
            <w:u w:val="single"/>
          </w:rPr>
          <w:t>Standards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52" w:tooltip="NCTE's Resolutions, Position Statements, and Guidelines on Teacher Quality, Teacher Certification, Teacher Preparation" w:history="1">
        <w:r w:rsidR="00605BCA" w:rsidRPr="00C521C9">
          <w:rPr>
            <w:rFonts w:ascii="Arial" w:eastAsia="Times New Roman" w:hAnsi="Arial" w:cs="Arial"/>
            <w:color w:val="0000FF"/>
            <w:sz w:val="24"/>
            <w:szCs w:val="24"/>
            <w:u w:val="single"/>
          </w:rPr>
          <w:t>Teacher Quality</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53" w:tooltip="NCTE's Resolutions, Position Statements, and Guidelines on Teaching Materials" w:history="1">
        <w:r w:rsidR="00605BCA" w:rsidRPr="00C521C9">
          <w:rPr>
            <w:rFonts w:ascii="Arial" w:eastAsia="Times New Roman" w:hAnsi="Arial" w:cs="Arial"/>
            <w:color w:val="0000FF"/>
            <w:sz w:val="24"/>
            <w:szCs w:val="24"/>
            <w:u w:val="single"/>
          </w:rPr>
          <w:t>Teaching Materials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54" w:tooltip="NCTE's Resolutions, Position Statements, and Guidelines on Class Size and Workload" w:history="1">
        <w:r w:rsidR="00605BCA" w:rsidRPr="00C521C9">
          <w:rPr>
            <w:rFonts w:ascii="Arial" w:eastAsia="Times New Roman" w:hAnsi="Arial" w:cs="Arial"/>
            <w:color w:val="0000FF"/>
            <w:sz w:val="24"/>
            <w:szCs w:val="24"/>
            <w:u w:val="single"/>
          </w:rPr>
          <w:t>Workload</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55" w:tooltip="NCTE's Resolutions, Position Statements, and Guidelines on Workload and Working Conditions" w:history="1">
        <w:r w:rsidR="00605BCA" w:rsidRPr="00C521C9">
          <w:rPr>
            <w:rFonts w:ascii="Arial" w:eastAsia="Times New Roman" w:hAnsi="Arial" w:cs="Arial"/>
            <w:color w:val="0000FF"/>
            <w:sz w:val="24"/>
            <w:szCs w:val="24"/>
            <w:u w:val="single"/>
          </w:rPr>
          <w:t>Working Conditions</w:t>
        </w:r>
      </w:hyperlink>
    </w:p>
    <w:p w:rsidR="00605BCA" w:rsidRPr="00C521C9" w:rsidRDefault="00A17559" w:rsidP="00605BCA">
      <w:pPr>
        <w:numPr>
          <w:ilvl w:val="0"/>
          <w:numId w:val="13"/>
        </w:numPr>
        <w:spacing w:before="100" w:beforeAutospacing="1" w:after="100" w:afterAutospacing="1" w:line="240" w:lineRule="auto"/>
        <w:rPr>
          <w:rFonts w:ascii="Arial" w:eastAsia="Times New Roman" w:hAnsi="Arial" w:cs="Arial"/>
          <w:sz w:val="24"/>
          <w:szCs w:val="24"/>
        </w:rPr>
      </w:pPr>
      <w:hyperlink r:id="rId56" w:tooltip="NCTE's Resolutions, Position Statements, and Guidelines on Writing" w:history="1">
        <w:r w:rsidR="00605BCA" w:rsidRPr="00C521C9">
          <w:rPr>
            <w:rFonts w:ascii="Arial" w:eastAsia="Times New Roman" w:hAnsi="Arial" w:cs="Arial"/>
            <w:color w:val="0000FF"/>
            <w:sz w:val="24"/>
            <w:szCs w:val="24"/>
            <w:u w:val="single"/>
          </w:rPr>
          <w:t>Writing</w:t>
        </w:r>
      </w:hyperlink>
    </w:p>
    <w:p w:rsidR="00605BCA" w:rsidRPr="00C521C9" w:rsidRDefault="00605BCA" w:rsidP="00605BCA">
      <w:pPr>
        <w:spacing w:before="100" w:beforeAutospacing="1" w:after="100" w:afterAutospacing="1" w:line="240" w:lineRule="auto"/>
        <w:outlineLvl w:val="2"/>
        <w:rPr>
          <w:rFonts w:ascii="Arial" w:eastAsia="Times New Roman" w:hAnsi="Arial" w:cs="Arial"/>
          <w:b/>
          <w:bCs/>
          <w:sz w:val="24"/>
          <w:szCs w:val="24"/>
        </w:rPr>
      </w:pPr>
      <w:r w:rsidRPr="00C521C9">
        <w:rPr>
          <w:rFonts w:ascii="Arial" w:eastAsia="Times New Roman" w:hAnsi="Arial" w:cs="Arial"/>
          <w:b/>
          <w:bCs/>
          <w:sz w:val="24"/>
          <w:szCs w:val="24"/>
        </w:rPr>
        <w:t>I'm Interested In:</w:t>
      </w:r>
    </w:p>
    <w:p w:rsidR="00605BCA" w:rsidRPr="00C521C9" w:rsidRDefault="00A17559" w:rsidP="00605BCA">
      <w:pPr>
        <w:numPr>
          <w:ilvl w:val="0"/>
          <w:numId w:val="14"/>
        </w:numPr>
        <w:spacing w:before="100" w:beforeAutospacing="1" w:after="100" w:afterAutospacing="1" w:line="240" w:lineRule="auto"/>
        <w:rPr>
          <w:rFonts w:ascii="Arial" w:eastAsia="Times New Roman" w:hAnsi="Arial" w:cs="Arial"/>
          <w:sz w:val="24"/>
          <w:szCs w:val="24"/>
        </w:rPr>
      </w:pPr>
      <w:hyperlink r:id="rId57" w:tooltip="Click here for more information on the NCTE Elementary Level" w:history="1">
        <w:r w:rsidR="00605BCA" w:rsidRPr="00C521C9">
          <w:rPr>
            <w:rFonts w:ascii="Arial" w:eastAsia="Times New Roman" w:hAnsi="Arial" w:cs="Arial"/>
            <w:color w:val="0000FF"/>
            <w:sz w:val="24"/>
            <w:szCs w:val="24"/>
            <w:u w:val="single"/>
          </w:rPr>
          <w:t>Elementary</w:t>
        </w:r>
      </w:hyperlink>
    </w:p>
    <w:p w:rsidR="00605BCA" w:rsidRPr="00C521C9" w:rsidRDefault="00A17559" w:rsidP="00605BCA">
      <w:pPr>
        <w:numPr>
          <w:ilvl w:val="0"/>
          <w:numId w:val="14"/>
        </w:numPr>
        <w:spacing w:before="100" w:beforeAutospacing="1" w:after="100" w:afterAutospacing="1" w:line="240" w:lineRule="auto"/>
        <w:rPr>
          <w:rFonts w:ascii="Arial" w:eastAsia="Times New Roman" w:hAnsi="Arial" w:cs="Arial"/>
          <w:sz w:val="24"/>
          <w:szCs w:val="24"/>
        </w:rPr>
      </w:pPr>
      <w:hyperlink r:id="rId58" w:tooltip="Click here for more information on the NCTE Middle Level" w:history="1">
        <w:r w:rsidR="00605BCA" w:rsidRPr="00C521C9">
          <w:rPr>
            <w:rFonts w:ascii="Arial" w:eastAsia="Times New Roman" w:hAnsi="Arial" w:cs="Arial"/>
            <w:color w:val="0000FF"/>
            <w:sz w:val="24"/>
            <w:szCs w:val="24"/>
            <w:u w:val="single"/>
          </w:rPr>
          <w:t>Middle</w:t>
        </w:r>
      </w:hyperlink>
    </w:p>
    <w:p w:rsidR="00605BCA" w:rsidRPr="00C521C9" w:rsidRDefault="00A17559" w:rsidP="00605BCA">
      <w:pPr>
        <w:numPr>
          <w:ilvl w:val="0"/>
          <w:numId w:val="14"/>
        </w:numPr>
        <w:spacing w:before="100" w:beforeAutospacing="1" w:after="100" w:afterAutospacing="1" w:line="240" w:lineRule="auto"/>
        <w:rPr>
          <w:rFonts w:ascii="Arial" w:eastAsia="Times New Roman" w:hAnsi="Arial" w:cs="Arial"/>
          <w:sz w:val="24"/>
          <w:szCs w:val="24"/>
        </w:rPr>
      </w:pPr>
      <w:hyperlink r:id="rId59" w:tooltip="Click here for more information on the NCTE Secondary Level" w:history="1">
        <w:r w:rsidR="00605BCA" w:rsidRPr="00C521C9">
          <w:rPr>
            <w:rFonts w:ascii="Arial" w:eastAsia="Times New Roman" w:hAnsi="Arial" w:cs="Arial"/>
            <w:color w:val="0000FF"/>
            <w:sz w:val="24"/>
            <w:szCs w:val="24"/>
            <w:u w:val="single"/>
          </w:rPr>
          <w:t>Secondary</w:t>
        </w:r>
      </w:hyperlink>
    </w:p>
    <w:p w:rsidR="00605BCA" w:rsidRPr="00C521C9" w:rsidRDefault="00A17559" w:rsidP="00605BCA">
      <w:pPr>
        <w:numPr>
          <w:ilvl w:val="0"/>
          <w:numId w:val="14"/>
        </w:numPr>
        <w:spacing w:before="100" w:beforeAutospacing="1" w:after="100" w:afterAutospacing="1" w:line="240" w:lineRule="auto"/>
        <w:rPr>
          <w:rFonts w:ascii="Arial" w:eastAsia="Times New Roman" w:hAnsi="Arial" w:cs="Arial"/>
          <w:sz w:val="24"/>
          <w:szCs w:val="24"/>
        </w:rPr>
      </w:pPr>
      <w:hyperlink r:id="rId60" w:tooltip="Click here for more information on the NCTE College Level" w:history="1">
        <w:r w:rsidR="00605BCA" w:rsidRPr="00C521C9">
          <w:rPr>
            <w:rFonts w:ascii="Arial" w:eastAsia="Times New Roman" w:hAnsi="Arial" w:cs="Arial"/>
            <w:color w:val="0000FF"/>
            <w:sz w:val="24"/>
            <w:szCs w:val="24"/>
            <w:u w:val="single"/>
          </w:rPr>
          <w:t>College</w:t>
        </w:r>
      </w:hyperlink>
    </w:p>
    <w:p w:rsidR="00605BCA" w:rsidRPr="00C521C9" w:rsidRDefault="00A17559" w:rsidP="00605BCA">
      <w:pPr>
        <w:numPr>
          <w:ilvl w:val="0"/>
          <w:numId w:val="15"/>
        </w:numPr>
        <w:spacing w:before="100" w:beforeAutospacing="1" w:after="100" w:afterAutospacing="1" w:line="240" w:lineRule="auto"/>
        <w:rPr>
          <w:rFonts w:ascii="Arial" w:eastAsia="Times New Roman" w:hAnsi="Arial" w:cs="Arial"/>
          <w:sz w:val="24"/>
          <w:szCs w:val="24"/>
        </w:rPr>
      </w:pPr>
      <w:hyperlink r:id="rId61" w:tooltip="Click here for more information on NCTE for the press" w:history="1">
        <w:r w:rsidR="00605BCA" w:rsidRPr="00C521C9">
          <w:rPr>
            <w:rFonts w:ascii="Arial" w:eastAsia="Times New Roman" w:hAnsi="Arial" w:cs="Arial"/>
            <w:color w:val="0000FF"/>
            <w:sz w:val="24"/>
            <w:szCs w:val="24"/>
            <w:u w:val="single"/>
          </w:rPr>
          <w:t>Press</w:t>
        </w:r>
      </w:hyperlink>
    </w:p>
    <w:p w:rsidR="00605BCA" w:rsidRPr="00C521C9" w:rsidRDefault="00A17559" w:rsidP="00605BCA">
      <w:pPr>
        <w:numPr>
          <w:ilvl w:val="0"/>
          <w:numId w:val="15"/>
        </w:numPr>
        <w:spacing w:before="100" w:beforeAutospacing="1" w:after="100" w:afterAutospacing="1" w:line="240" w:lineRule="auto"/>
        <w:rPr>
          <w:rFonts w:ascii="Arial" w:eastAsia="Times New Roman" w:hAnsi="Arial" w:cs="Arial"/>
          <w:sz w:val="24"/>
          <w:szCs w:val="24"/>
        </w:rPr>
      </w:pPr>
      <w:hyperlink r:id="rId62" w:tooltip="Click here for more information on NCTE for advertisers" w:history="1">
        <w:r w:rsidR="00605BCA" w:rsidRPr="00C521C9">
          <w:rPr>
            <w:rFonts w:ascii="Arial" w:eastAsia="Times New Roman" w:hAnsi="Arial" w:cs="Arial"/>
            <w:color w:val="0000FF"/>
            <w:sz w:val="24"/>
            <w:szCs w:val="24"/>
            <w:u w:val="single"/>
          </w:rPr>
          <w:t>Advertisers</w:t>
        </w:r>
      </w:hyperlink>
    </w:p>
    <w:p w:rsidR="00605BCA" w:rsidRPr="00C521C9" w:rsidRDefault="00605BCA" w:rsidP="00605BCA">
      <w:pPr>
        <w:spacing w:after="0" w:line="240" w:lineRule="auto"/>
        <w:rPr>
          <w:rFonts w:ascii="Arial" w:eastAsia="Times New Roman" w:hAnsi="Arial" w:cs="Arial"/>
          <w:vanish/>
          <w:sz w:val="24"/>
          <w:szCs w:val="24"/>
        </w:rPr>
      </w:pPr>
      <w:r w:rsidRPr="00C521C9">
        <w:rPr>
          <w:rFonts w:ascii="Arial" w:eastAsia="Times New Roman" w:hAnsi="Arial" w:cs="Arial"/>
          <w:noProof/>
          <w:vanish/>
          <w:sz w:val="24"/>
          <w:szCs w:val="24"/>
        </w:rPr>
        <w:drawing>
          <wp:inline distT="0" distB="0" distL="0" distR="0">
            <wp:extent cx="1238250" cy="571500"/>
            <wp:effectExtent l="19050" t="0" r="0" b="0"/>
            <wp:docPr id="31" name="Picture 31" descr="Please wait while the page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ease wait while the page updates"/>
                    <pic:cNvPicPr>
                      <a:picLocks noChangeAspect="1" noChangeArrowheads="1"/>
                    </pic:cNvPicPr>
                  </pic:nvPicPr>
                  <pic:blipFill>
                    <a:blip r:embed="rId8" cstate="print"/>
                    <a:srcRect/>
                    <a:stretch>
                      <a:fillRect/>
                    </a:stretch>
                  </pic:blipFill>
                  <pic:spPr bwMode="auto">
                    <a:xfrm>
                      <a:off x="0" y="0"/>
                      <a:ext cx="1238250" cy="571500"/>
                    </a:xfrm>
                    <a:prstGeom prst="rect">
                      <a:avLst/>
                    </a:prstGeom>
                    <a:noFill/>
                    <a:ln w="9525">
                      <a:noFill/>
                      <a:miter lim="800000"/>
                      <a:headEnd/>
                      <a:tailEnd/>
                    </a:ln>
                  </pic:spPr>
                </pic:pic>
              </a:graphicData>
            </a:graphic>
          </wp:inline>
        </w:drawing>
      </w:r>
    </w:p>
    <w:p w:rsidR="00605BCA" w:rsidRPr="00C521C9" w:rsidRDefault="00605BCA" w:rsidP="00605BCA">
      <w:pPr>
        <w:spacing w:before="100" w:beforeAutospacing="1" w:after="100" w:afterAutospacing="1" w:line="240" w:lineRule="auto"/>
        <w:outlineLvl w:val="1"/>
        <w:rPr>
          <w:rFonts w:ascii="Arial" w:eastAsia="Times New Roman" w:hAnsi="Arial" w:cs="Arial"/>
          <w:b/>
          <w:bCs/>
          <w:sz w:val="24"/>
          <w:szCs w:val="24"/>
        </w:rPr>
      </w:pPr>
      <w:r w:rsidRPr="00C521C9">
        <w:rPr>
          <w:rFonts w:ascii="Arial" w:eastAsia="Times New Roman" w:hAnsi="Arial" w:cs="Arial"/>
          <w:b/>
          <w:bCs/>
          <w:sz w:val="24"/>
          <w:szCs w:val="24"/>
        </w:rPr>
        <w:t>Copyright</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proofErr w:type="gramStart"/>
      <w:r w:rsidRPr="00C521C9">
        <w:rPr>
          <w:rFonts w:ascii="Arial" w:eastAsia="Times New Roman" w:hAnsi="Arial" w:cs="Arial"/>
          <w:sz w:val="24"/>
          <w:szCs w:val="24"/>
        </w:rPr>
        <w:t>Copyright © 1998-2010 National Council of Teachers of English.</w:t>
      </w:r>
      <w:proofErr w:type="gramEnd"/>
      <w:r w:rsidRPr="00C521C9">
        <w:rPr>
          <w:rFonts w:ascii="Arial" w:eastAsia="Times New Roman" w:hAnsi="Arial" w:cs="Arial"/>
          <w:sz w:val="24"/>
          <w:szCs w:val="24"/>
        </w:rPr>
        <w:t xml:space="preserve"> All rights reserved in all media.</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1111 W. Kenyon Road, Urbana, Illinois 61801-1096 Phone: 217-328-3870 or 877-369-6283</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 xml:space="preserve">Looking for information? Browse our </w:t>
      </w:r>
      <w:hyperlink r:id="rId63" w:tooltip="Click here to browse our frequently asked questions" w:history="1">
        <w:r w:rsidRPr="00C521C9">
          <w:rPr>
            <w:rFonts w:ascii="Arial" w:eastAsia="Times New Roman" w:hAnsi="Arial" w:cs="Arial"/>
            <w:color w:val="0000FF"/>
            <w:sz w:val="24"/>
            <w:szCs w:val="24"/>
            <w:u w:val="single"/>
          </w:rPr>
          <w:t>FAQs</w:t>
        </w:r>
      </w:hyperlink>
      <w:r w:rsidRPr="00C521C9">
        <w:rPr>
          <w:rFonts w:ascii="Arial" w:eastAsia="Times New Roman" w:hAnsi="Arial" w:cs="Arial"/>
          <w:sz w:val="24"/>
          <w:szCs w:val="24"/>
        </w:rPr>
        <w:t xml:space="preserve">, tour our </w:t>
      </w:r>
      <w:hyperlink r:id="rId64" w:tooltip="Click here to tour the sitemap and what the main NCTE Website has to offer" w:history="1">
        <w:r w:rsidRPr="00C521C9">
          <w:rPr>
            <w:rFonts w:ascii="Arial" w:eastAsia="Times New Roman" w:hAnsi="Arial" w:cs="Arial"/>
            <w:color w:val="0000FF"/>
            <w:sz w:val="24"/>
            <w:szCs w:val="24"/>
            <w:u w:val="single"/>
          </w:rPr>
          <w:t>sitemap</w:t>
        </w:r>
      </w:hyperlink>
      <w:r w:rsidRPr="00C521C9">
        <w:rPr>
          <w:rFonts w:ascii="Arial" w:eastAsia="Times New Roman" w:hAnsi="Arial" w:cs="Arial"/>
          <w:sz w:val="24"/>
          <w:szCs w:val="24"/>
        </w:rPr>
        <w:t xml:space="preserve"> and </w:t>
      </w:r>
      <w:hyperlink r:id="rId65" w:tooltip="Click here to tour the store sitemap and what the NCTE Online Store can offer you" w:history="1">
        <w:r w:rsidRPr="00C521C9">
          <w:rPr>
            <w:rFonts w:ascii="Arial" w:eastAsia="Times New Roman" w:hAnsi="Arial" w:cs="Arial"/>
            <w:color w:val="0000FF"/>
            <w:sz w:val="24"/>
            <w:szCs w:val="24"/>
            <w:u w:val="single"/>
          </w:rPr>
          <w:t>store sitemap</w:t>
        </w:r>
      </w:hyperlink>
      <w:r w:rsidRPr="00C521C9">
        <w:rPr>
          <w:rFonts w:ascii="Arial" w:eastAsia="Times New Roman" w:hAnsi="Arial" w:cs="Arial"/>
          <w:sz w:val="24"/>
          <w:szCs w:val="24"/>
        </w:rPr>
        <w:t xml:space="preserve">, or </w:t>
      </w:r>
      <w:hyperlink r:id="rId66" w:tooltip="Click here to use the online form to contact us" w:history="1">
        <w:r w:rsidRPr="00C521C9">
          <w:rPr>
            <w:rFonts w:ascii="Arial" w:eastAsia="Times New Roman" w:hAnsi="Arial" w:cs="Arial"/>
            <w:color w:val="0000FF"/>
            <w:sz w:val="24"/>
            <w:szCs w:val="24"/>
            <w:u w:val="single"/>
          </w:rPr>
          <w:t>contact NCTE</w:t>
        </w:r>
      </w:hyperlink>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 xml:space="preserve">Read our </w:t>
      </w:r>
      <w:hyperlink r:id="rId67" w:tooltip="Click here to read our privacy policy statement" w:history="1">
        <w:r w:rsidRPr="00C521C9">
          <w:rPr>
            <w:rFonts w:ascii="Arial" w:eastAsia="Times New Roman" w:hAnsi="Arial" w:cs="Arial"/>
            <w:color w:val="0000FF"/>
            <w:sz w:val="24"/>
            <w:szCs w:val="24"/>
            <w:u w:val="single"/>
          </w:rPr>
          <w:t>Privacy Policy</w:t>
        </w:r>
      </w:hyperlink>
      <w:r w:rsidRPr="00C521C9">
        <w:rPr>
          <w:rFonts w:ascii="Arial" w:eastAsia="Times New Roman" w:hAnsi="Arial" w:cs="Arial"/>
          <w:sz w:val="24"/>
          <w:szCs w:val="24"/>
        </w:rPr>
        <w:t xml:space="preserve"> Statement and </w:t>
      </w:r>
      <w:hyperlink r:id="rId68" w:tooltip="Click here to read our links policy" w:history="1">
        <w:r w:rsidRPr="00C521C9">
          <w:rPr>
            <w:rFonts w:ascii="Arial" w:eastAsia="Times New Roman" w:hAnsi="Arial" w:cs="Arial"/>
            <w:color w:val="0000FF"/>
            <w:sz w:val="24"/>
            <w:szCs w:val="24"/>
            <w:u w:val="single"/>
          </w:rPr>
          <w:t>Links Policy</w:t>
        </w:r>
      </w:hyperlink>
      <w:r w:rsidRPr="00C521C9">
        <w:rPr>
          <w:rFonts w:ascii="Arial" w:eastAsia="Times New Roman" w:hAnsi="Arial" w:cs="Arial"/>
          <w:sz w:val="24"/>
          <w:szCs w:val="24"/>
        </w:rPr>
        <w:t xml:space="preserve">. Use of this site signifies your agreement to the </w:t>
      </w:r>
      <w:hyperlink r:id="rId69" w:tooltip="Click here to read our terms of use statement" w:history="1">
        <w:r w:rsidRPr="00C521C9">
          <w:rPr>
            <w:rFonts w:ascii="Arial" w:eastAsia="Times New Roman" w:hAnsi="Arial" w:cs="Arial"/>
            <w:color w:val="0000FF"/>
            <w:sz w:val="24"/>
            <w:szCs w:val="24"/>
            <w:u w:val="single"/>
          </w:rPr>
          <w:t>Terms of Use</w:t>
        </w:r>
      </w:hyperlink>
    </w:p>
    <w:p w:rsidR="00605BCA" w:rsidRPr="00C521C9" w:rsidRDefault="00605BCA" w:rsidP="00605BCA">
      <w:pPr>
        <w:spacing w:before="100" w:beforeAutospacing="1" w:after="100" w:afterAutospacing="1" w:line="240" w:lineRule="auto"/>
        <w:outlineLvl w:val="1"/>
        <w:rPr>
          <w:rFonts w:ascii="Arial" w:eastAsia="Times New Roman" w:hAnsi="Arial" w:cs="Arial"/>
          <w:b/>
          <w:bCs/>
          <w:sz w:val="24"/>
          <w:szCs w:val="24"/>
        </w:rPr>
      </w:pPr>
      <w:r w:rsidRPr="00C521C9">
        <w:rPr>
          <w:rFonts w:ascii="Arial" w:eastAsia="Times New Roman" w:hAnsi="Arial" w:cs="Arial"/>
          <w:b/>
          <w:bCs/>
          <w:sz w:val="24"/>
          <w:szCs w:val="24"/>
        </w:rPr>
        <w:t>Document URL</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 xml:space="preserve">This document was printed from </w:t>
      </w:r>
      <w:hyperlink r:id="rId70" w:history="1">
        <w:r w:rsidRPr="00C521C9">
          <w:rPr>
            <w:rFonts w:ascii="Arial" w:eastAsia="Times New Roman" w:hAnsi="Arial" w:cs="Arial"/>
            <w:color w:val="0000FF"/>
            <w:sz w:val="24"/>
            <w:szCs w:val="24"/>
            <w:u w:val="single"/>
          </w:rPr>
          <w:t>http://www.ncte.org/positions/statements/fairusemedialiteracy</w:t>
        </w:r>
      </w:hyperlink>
      <w:r w:rsidRPr="00C521C9">
        <w:rPr>
          <w:rFonts w:ascii="Arial" w:eastAsia="Times New Roman" w:hAnsi="Arial" w:cs="Arial"/>
          <w:sz w:val="24"/>
          <w:szCs w:val="24"/>
        </w:rPr>
        <w:t>.</w:t>
      </w:r>
    </w:p>
    <w:p w:rsidR="00F21089" w:rsidRPr="00C521C9" w:rsidRDefault="00F21089" w:rsidP="00605BCA">
      <w:pPr>
        <w:spacing w:before="100" w:beforeAutospacing="1" w:after="100" w:afterAutospacing="1" w:line="240" w:lineRule="auto"/>
        <w:outlineLvl w:val="1"/>
        <w:rPr>
          <w:rFonts w:ascii="Arial" w:eastAsia="Times New Roman" w:hAnsi="Arial" w:cs="Arial"/>
          <w:b/>
          <w:bCs/>
          <w:sz w:val="24"/>
          <w:szCs w:val="24"/>
        </w:rPr>
      </w:pPr>
    </w:p>
    <w:p w:rsidR="00605BCA" w:rsidRPr="00C521C9" w:rsidRDefault="00605BCA" w:rsidP="00605BCA">
      <w:pPr>
        <w:spacing w:before="100" w:beforeAutospacing="1" w:after="100" w:afterAutospacing="1" w:line="240" w:lineRule="auto"/>
        <w:outlineLvl w:val="1"/>
        <w:rPr>
          <w:rFonts w:ascii="Arial" w:eastAsia="Times New Roman" w:hAnsi="Arial" w:cs="Arial"/>
          <w:b/>
          <w:bCs/>
          <w:sz w:val="24"/>
          <w:szCs w:val="24"/>
        </w:rPr>
      </w:pPr>
      <w:r w:rsidRPr="00C521C9">
        <w:rPr>
          <w:rFonts w:ascii="Arial" w:eastAsia="Times New Roman" w:hAnsi="Arial" w:cs="Arial"/>
          <w:b/>
          <w:bCs/>
          <w:sz w:val="24"/>
          <w:szCs w:val="24"/>
        </w:rPr>
        <w:t>Document Owner</w:t>
      </w:r>
    </w:p>
    <w:p w:rsidR="00605BCA" w:rsidRPr="00C521C9" w:rsidRDefault="00605BCA" w:rsidP="00605BCA">
      <w:pPr>
        <w:spacing w:before="100" w:beforeAutospacing="1" w:after="100" w:afterAutospacing="1" w:line="240" w:lineRule="auto"/>
        <w:outlineLvl w:val="2"/>
        <w:rPr>
          <w:rFonts w:ascii="Arial" w:eastAsia="Times New Roman" w:hAnsi="Arial" w:cs="Arial"/>
          <w:b/>
          <w:bCs/>
          <w:sz w:val="24"/>
          <w:szCs w:val="24"/>
        </w:rPr>
      </w:pPr>
      <w:r w:rsidRPr="00C521C9">
        <w:rPr>
          <w:rFonts w:ascii="Arial" w:eastAsia="Times New Roman" w:hAnsi="Arial" w:cs="Arial"/>
          <w:b/>
          <w:bCs/>
          <w:sz w:val="24"/>
          <w:szCs w:val="24"/>
        </w:rPr>
        <w:t>Organization Name</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 xml:space="preserve">NCTE - The National Council of Teachers </w:t>
      </w:r>
      <w:proofErr w:type="gramStart"/>
      <w:r w:rsidRPr="00C521C9">
        <w:rPr>
          <w:rFonts w:ascii="Arial" w:eastAsia="Times New Roman" w:hAnsi="Arial" w:cs="Arial"/>
          <w:sz w:val="24"/>
          <w:szCs w:val="24"/>
        </w:rPr>
        <w:t>Of</w:t>
      </w:r>
      <w:proofErr w:type="gramEnd"/>
      <w:r w:rsidRPr="00C521C9">
        <w:rPr>
          <w:rFonts w:ascii="Arial" w:eastAsia="Times New Roman" w:hAnsi="Arial" w:cs="Arial"/>
          <w:sz w:val="24"/>
          <w:szCs w:val="24"/>
        </w:rPr>
        <w:t xml:space="preserve"> English</w:t>
      </w:r>
    </w:p>
    <w:p w:rsidR="00605BCA" w:rsidRPr="00C521C9" w:rsidRDefault="00605BCA" w:rsidP="00605BCA">
      <w:pPr>
        <w:spacing w:before="100" w:beforeAutospacing="1" w:after="100" w:afterAutospacing="1" w:line="240" w:lineRule="auto"/>
        <w:rPr>
          <w:rFonts w:ascii="Arial" w:eastAsia="Times New Roman" w:hAnsi="Arial" w:cs="Arial"/>
          <w:sz w:val="24"/>
          <w:szCs w:val="24"/>
        </w:rPr>
      </w:pPr>
      <w:r w:rsidRPr="00C521C9">
        <w:rPr>
          <w:rFonts w:ascii="Arial" w:eastAsia="Times New Roman" w:hAnsi="Arial" w:cs="Arial"/>
          <w:sz w:val="24"/>
          <w:szCs w:val="24"/>
        </w:rPr>
        <w:t>A Professional Association of Educators in English Studies, Literacy, and Language Arts</w:t>
      </w:r>
    </w:p>
    <w:p w:rsidR="00605BCA" w:rsidRPr="00C521C9" w:rsidRDefault="00605BCA" w:rsidP="00605BCA">
      <w:pPr>
        <w:spacing w:before="100" w:beforeAutospacing="1" w:after="100" w:afterAutospacing="1" w:line="240" w:lineRule="auto"/>
        <w:outlineLvl w:val="3"/>
        <w:rPr>
          <w:rFonts w:ascii="Arial" w:eastAsia="Times New Roman" w:hAnsi="Arial" w:cs="Arial"/>
          <w:b/>
          <w:bCs/>
          <w:sz w:val="24"/>
          <w:szCs w:val="24"/>
        </w:rPr>
      </w:pPr>
      <w:r w:rsidRPr="00C521C9">
        <w:rPr>
          <w:rFonts w:ascii="Arial" w:eastAsia="Times New Roman" w:hAnsi="Arial" w:cs="Arial"/>
          <w:b/>
          <w:bCs/>
          <w:sz w:val="24"/>
          <w:szCs w:val="24"/>
        </w:rPr>
        <w:t>Organization Website</w:t>
      </w:r>
    </w:p>
    <w:p w:rsidR="00605BCA" w:rsidRPr="00C521C9" w:rsidRDefault="00A17559" w:rsidP="00605BCA">
      <w:pPr>
        <w:spacing w:before="100" w:beforeAutospacing="1" w:after="100" w:afterAutospacing="1" w:line="240" w:lineRule="auto"/>
        <w:rPr>
          <w:rFonts w:ascii="Arial" w:eastAsia="Times New Roman" w:hAnsi="Arial" w:cs="Arial"/>
          <w:sz w:val="24"/>
          <w:szCs w:val="24"/>
        </w:rPr>
      </w:pPr>
      <w:hyperlink r:id="rId71" w:tooltip="Click here to go to the NCTE Homepage" w:history="1">
        <w:r w:rsidR="00605BCA" w:rsidRPr="00C521C9">
          <w:rPr>
            <w:rFonts w:ascii="Arial" w:eastAsia="Times New Roman" w:hAnsi="Arial" w:cs="Arial"/>
            <w:color w:val="0000FF"/>
            <w:sz w:val="24"/>
            <w:szCs w:val="24"/>
            <w:u w:val="single"/>
          </w:rPr>
          <w:t>http://www.ncte.org</w:t>
        </w:r>
      </w:hyperlink>
    </w:p>
    <w:p w:rsidR="00605BCA" w:rsidRPr="00C521C9" w:rsidRDefault="00605BCA" w:rsidP="00605BCA">
      <w:pPr>
        <w:spacing w:before="100" w:beforeAutospacing="1" w:after="100" w:afterAutospacing="1" w:line="240" w:lineRule="auto"/>
        <w:outlineLvl w:val="3"/>
        <w:rPr>
          <w:rFonts w:ascii="Arial" w:eastAsia="Times New Roman" w:hAnsi="Arial" w:cs="Arial"/>
          <w:b/>
          <w:bCs/>
          <w:sz w:val="24"/>
          <w:szCs w:val="24"/>
        </w:rPr>
      </w:pPr>
      <w:r w:rsidRPr="00C521C9">
        <w:rPr>
          <w:rFonts w:ascii="Arial" w:eastAsia="Times New Roman" w:hAnsi="Arial" w:cs="Arial"/>
          <w:b/>
          <w:bCs/>
          <w:sz w:val="24"/>
          <w:szCs w:val="24"/>
        </w:rPr>
        <w:t>Organization User Resources</w:t>
      </w:r>
    </w:p>
    <w:p w:rsidR="00605BCA" w:rsidRPr="00C521C9" w:rsidRDefault="00605BCA" w:rsidP="00605BCA">
      <w:pPr>
        <w:spacing w:before="100" w:beforeAutospacing="1" w:after="100" w:afterAutospacing="1" w:line="240" w:lineRule="auto"/>
        <w:outlineLvl w:val="4"/>
        <w:rPr>
          <w:rFonts w:ascii="Arial" w:eastAsia="Times New Roman" w:hAnsi="Arial" w:cs="Arial"/>
          <w:b/>
          <w:bCs/>
          <w:sz w:val="24"/>
          <w:szCs w:val="24"/>
        </w:rPr>
      </w:pPr>
      <w:r w:rsidRPr="00C521C9">
        <w:rPr>
          <w:rFonts w:ascii="Arial" w:eastAsia="Times New Roman" w:hAnsi="Arial" w:cs="Arial"/>
          <w:b/>
          <w:bCs/>
          <w:sz w:val="24"/>
          <w:szCs w:val="24"/>
        </w:rPr>
        <w:t>User Links</w:t>
      </w:r>
    </w:p>
    <w:p w:rsidR="00605BCA" w:rsidRPr="00C521C9" w:rsidRDefault="00A17559" w:rsidP="00605BCA">
      <w:pPr>
        <w:numPr>
          <w:ilvl w:val="0"/>
          <w:numId w:val="16"/>
        </w:numPr>
        <w:spacing w:before="100" w:beforeAutospacing="1" w:after="100" w:afterAutospacing="1" w:line="240" w:lineRule="auto"/>
        <w:rPr>
          <w:rFonts w:ascii="Arial" w:eastAsia="Times New Roman" w:hAnsi="Arial" w:cs="Arial"/>
          <w:sz w:val="24"/>
          <w:szCs w:val="24"/>
        </w:rPr>
      </w:pPr>
      <w:hyperlink r:id="rId72" w:tooltip="Click here to log in" w:history="1">
        <w:r w:rsidR="00605BCA" w:rsidRPr="00C521C9">
          <w:rPr>
            <w:rFonts w:ascii="Arial" w:eastAsia="Times New Roman" w:hAnsi="Arial" w:cs="Arial"/>
            <w:color w:val="0000FF"/>
            <w:sz w:val="24"/>
            <w:szCs w:val="24"/>
            <w:u w:val="single"/>
          </w:rPr>
          <w:t>Login</w:t>
        </w:r>
      </w:hyperlink>
      <w:r w:rsidR="00605BCA" w:rsidRPr="00C521C9">
        <w:rPr>
          <w:rFonts w:ascii="Arial" w:eastAsia="Times New Roman" w:hAnsi="Arial" w:cs="Arial"/>
          <w:sz w:val="24"/>
          <w:szCs w:val="24"/>
        </w:rPr>
        <w:t xml:space="preserve"> </w:t>
      </w:r>
    </w:p>
    <w:p w:rsidR="00F21089" w:rsidRPr="00C521C9" w:rsidRDefault="00F21089" w:rsidP="00605BCA">
      <w:pPr>
        <w:spacing w:before="100" w:beforeAutospacing="1" w:after="100" w:afterAutospacing="1" w:line="240" w:lineRule="auto"/>
        <w:outlineLvl w:val="3"/>
        <w:rPr>
          <w:rFonts w:ascii="Arial" w:eastAsia="Times New Roman" w:hAnsi="Arial" w:cs="Arial"/>
          <w:b/>
          <w:bCs/>
          <w:sz w:val="24"/>
          <w:szCs w:val="24"/>
        </w:rPr>
      </w:pPr>
    </w:p>
    <w:p w:rsidR="00605BCA" w:rsidRPr="00C521C9" w:rsidRDefault="00605BCA" w:rsidP="00605BCA">
      <w:pPr>
        <w:spacing w:before="100" w:beforeAutospacing="1" w:after="100" w:afterAutospacing="1" w:line="240" w:lineRule="auto"/>
        <w:outlineLvl w:val="3"/>
        <w:rPr>
          <w:rFonts w:ascii="Arial" w:eastAsia="Times New Roman" w:hAnsi="Arial" w:cs="Arial"/>
          <w:b/>
          <w:bCs/>
          <w:sz w:val="24"/>
          <w:szCs w:val="24"/>
        </w:rPr>
      </w:pPr>
      <w:r w:rsidRPr="00C521C9">
        <w:rPr>
          <w:rFonts w:ascii="Arial" w:eastAsia="Times New Roman" w:hAnsi="Arial" w:cs="Arial"/>
          <w:b/>
          <w:bCs/>
          <w:sz w:val="24"/>
          <w:szCs w:val="24"/>
        </w:rPr>
        <w:t>Organization Website Primary Navigation</w:t>
      </w:r>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73" w:tooltip="Click here to learn more about NCTE" w:history="1">
        <w:r w:rsidR="00605BCA" w:rsidRPr="00C521C9">
          <w:rPr>
            <w:rFonts w:ascii="Arial" w:eastAsia="Times New Roman" w:hAnsi="Arial" w:cs="Arial"/>
            <w:color w:val="0000FF"/>
            <w:sz w:val="24"/>
            <w:szCs w:val="24"/>
            <w:u w:val="single"/>
          </w:rPr>
          <w:t>About</w:t>
        </w:r>
      </w:hyperlink>
      <w:r w:rsidR="00605BCA" w:rsidRPr="00C521C9">
        <w:rPr>
          <w:rFonts w:ascii="Arial" w:eastAsia="Times New Roman" w:hAnsi="Arial" w:cs="Arial"/>
          <w:sz w:val="24"/>
          <w:szCs w:val="24"/>
        </w:rPr>
        <w:t xml:space="preserve"> </w:t>
      </w:r>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74" w:tooltip="NCTE Contact Information" w:history="1">
        <w:r w:rsidR="00605BCA" w:rsidRPr="00C521C9">
          <w:rPr>
            <w:rFonts w:ascii="Arial" w:eastAsia="Times New Roman" w:hAnsi="Arial" w:cs="Arial"/>
            <w:color w:val="0000FF"/>
            <w:sz w:val="24"/>
            <w:szCs w:val="24"/>
            <w:u w:val="single"/>
          </w:rPr>
          <w:t>Contact NCTE</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75" w:tooltip="NCTE's Mission Statement" w:history="1">
        <w:r w:rsidR="00605BCA" w:rsidRPr="00C521C9">
          <w:rPr>
            <w:rFonts w:ascii="Arial" w:eastAsia="Times New Roman" w:hAnsi="Arial" w:cs="Arial"/>
            <w:color w:val="0000FF"/>
            <w:sz w:val="24"/>
            <w:szCs w:val="24"/>
            <w:u w:val="single"/>
          </w:rPr>
          <w:t>Mission</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76" w:tooltip="Learn about the history of NCTE" w:history="1">
        <w:r w:rsidR="00605BCA" w:rsidRPr="00C521C9">
          <w:rPr>
            <w:rFonts w:ascii="Arial" w:eastAsia="Times New Roman" w:hAnsi="Arial" w:cs="Arial"/>
            <w:color w:val="0000FF"/>
            <w:sz w:val="24"/>
            <w:szCs w:val="24"/>
            <w:u w:val="single"/>
          </w:rPr>
          <w:t>History</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77" w:tooltip="Read about NCTE's governance structure and volunteer leadership" w:history="1">
        <w:r w:rsidR="00605BCA" w:rsidRPr="00C521C9">
          <w:rPr>
            <w:rFonts w:ascii="Arial" w:eastAsia="Times New Roman" w:hAnsi="Arial" w:cs="Arial"/>
            <w:color w:val="0000FF"/>
            <w:sz w:val="24"/>
            <w:szCs w:val="24"/>
            <w:u w:val="single"/>
          </w:rPr>
          <w:t>Governance</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78" w:tooltip="Check out the numerous NCTE awards" w:history="1">
        <w:r w:rsidR="00605BCA" w:rsidRPr="00C521C9">
          <w:rPr>
            <w:rFonts w:ascii="Arial" w:eastAsia="Times New Roman" w:hAnsi="Arial" w:cs="Arial"/>
            <w:color w:val="0000FF"/>
            <w:sz w:val="24"/>
            <w:szCs w:val="24"/>
            <w:u w:val="single"/>
          </w:rPr>
          <w:t>Awards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79" w:tooltip="Make a donation to NCTE" w:history="1">
        <w:r w:rsidR="00605BCA" w:rsidRPr="00C521C9">
          <w:rPr>
            <w:rFonts w:ascii="Arial" w:eastAsia="Times New Roman" w:hAnsi="Arial" w:cs="Arial"/>
            <w:color w:val="0000FF"/>
            <w:sz w:val="24"/>
            <w:szCs w:val="24"/>
            <w:u w:val="single"/>
          </w:rPr>
          <w:t>Donations</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80" w:tooltip="Use the links below to visit the NCTE Member Center" w:history="1">
        <w:r w:rsidR="00605BCA" w:rsidRPr="00C521C9">
          <w:rPr>
            <w:rFonts w:ascii="Arial" w:eastAsia="Times New Roman" w:hAnsi="Arial" w:cs="Arial"/>
            <w:color w:val="0000FF"/>
            <w:sz w:val="24"/>
            <w:szCs w:val="24"/>
            <w:u w:val="single"/>
          </w:rPr>
          <w:t>Member Center</w:t>
        </w:r>
      </w:hyperlink>
      <w:r w:rsidR="00605BCA" w:rsidRPr="00C521C9">
        <w:rPr>
          <w:rFonts w:ascii="Arial" w:eastAsia="Times New Roman" w:hAnsi="Arial" w:cs="Arial"/>
          <w:sz w:val="24"/>
          <w:szCs w:val="24"/>
        </w:rPr>
        <w:t xml:space="preserve"> </w:t>
      </w:r>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1" w:tooltip="Join NCTE today" w:history="1">
        <w:r w:rsidR="00605BCA" w:rsidRPr="00C521C9">
          <w:rPr>
            <w:rFonts w:ascii="Arial" w:eastAsia="Times New Roman" w:hAnsi="Arial" w:cs="Arial"/>
            <w:color w:val="0000FF"/>
            <w:sz w:val="24"/>
            <w:szCs w:val="24"/>
            <w:u w:val="single"/>
          </w:rPr>
          <w:t>Join NCTE</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2" w:tooltip="Click here to renew your Council membership" w:history="1">
        <w:r w:rsidR="00605BCA" w:rsidRPr="00C521C9">
          <w:rPr>
            <w:rFonts w:ascii="Arial" w:eastAsia="Times New Roman" w:hAnsi="Arial" w:cs="Arial"/>
            <w:color w:val="0000FF"/>
            <w:sz w:val="24"/>
            <w:szCs w:val="24"/>
            <w:u w:val="single"/>
          </w:rPr>
          <w:t>Renew Your Membership</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3" w:tooltip="Learn about all of the benefits of membership" w:history="1">
        <w:r w:rsidR="00605BCA" w:rsidRPr="00C521C9">
          <w:rPr>
            <w:rFonts w:ascii="Arial" w:eastAsia="Times New Roman" w:hAnsi="Arial" w:cs="Arial"/>
            <w:color w:val="0000FF"/>
            <w:sz w:val="24"/>
            <w:szCs w:val="24"/>
            <w:u w:val="single"/>
          </w:rPr>
          <w:t>Member Services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4" w:tooltip="Check out these resources for Institutional Members" w:history="1">
        <w:r w:rsidR="00605BCA" w:rsidRPr="00C521C9">
          <w:rPr>
            <w:rFonts w:ascii="Arial" w:eastAsia="Times New Roman" w:hAnsi="Arial" w:cs="Arial"/>
            <w:color w:val="0000FF"/>
            <w:sz w:val="24"/>
            <w:szCs w:val="24"/>
            <w:u w:val="single"/>
          </w:rPr>
          <w:t>Institutional Resources</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85" w:tooltip="Click here to find out how you can get involved with NCTE" w:history="1">
        <w:r w:rsidR="00605BCA" w:rsidRPr="00C521C9">
          <w:rPr>
            <w:rFonts w:ascii="Arial" w:eastAsia="Times New Roman" w:hAnsi="Arial" w:cs="Arial"/>
            <w:color w:val="0000FF"/>
            <w:sz w:val="24"/>
            <w:szCs w:val="24"/>
            <w:u w:val="single"/>
          </w:rPr>
          <w:t>Get Involved</w:t>
        </w:r>
      </w:hyperlink>
      <w:r w:rsidR="00605BCA" w:rsidRPr="00C521C9">
        <w:rPr>
          <w:rFonts w:ascii="Arial" w:eastAsia="Times New Roman" w:hAnsi="Arial" w:cs="Arial"/>
          <w:sz w:val="24"/>
          <w:szCs w:val="24"/>
        </w:rPr>
        <w:t xml:space="preserve"> </w:t>
      </w:r>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6" w:tooltip="The National Gallery of Writing officially launched on October 20. Browse the gallery today." w:history="1">
        <w:r w:rsidR="00605BCA" w:rsidRPr="00C521C9">
          <w:rPr>
            <w:rFonts w:ascii="Arial" w:eastAsia="Times New Roman" w:hAnsi="Arial" w:cs="Arial"/>
            <w:color w:val="0000FF"/>
            <w:sz w:val="24"/>
            <w:szCs w:val="24"/>
            <w:u w:val="single"/>
          </w:rPr>
          <w:t>Browse the National Gallery of Writing</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7" w:tooltip="Read about the latest advocacy efforts" w:history="1">
        <w:r w:rsidR="00605BCA" w:rsidRPr="00C521C9">
          <w:rPr>
            <w:rFonts w:ascii="Arial" w:eastAsia="Times New Roman" w:hAnsi="Arial" w:cs="Arial"/>
            <w:color w:val="0000FF"/>
            <w:sz w:val="24"/>
            <w:szCs w:val="24"/>
            <w:u w:val="single"/>
          </w:rPr>
          <w:t>Take Action</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8" w:tooltip="Join these online communities to chat with colleagues nationwide!" w:history="1">
        <w:r w:rsidR="00605BCA" w:rsidRPr="00C521C9">
          <w:rPr>
            <w:rFonts w:ascii="Arial" w:eastAsia="Times New Roman" w:hAnsi="Arial" w:cs="Arial"/>
            <w:color w:val="0000FF"/>
            <w:sz w:val="24"/>
            <w:szCs w:val="24"/>
            <w:u w:val="single"/>
          </w:rPr>
          <w:t>Join the Online Conversations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89" w:tooltip="Browse volunteer opportunities with NCTE" w:history="1">
        <w:r w:rsidR="00605BCA" w:rsidRPr="00C521C9">
          <w:rPr>
            <w:rFonts w:ascii="Arial" w:eastAsia="Times New Roman" w:hAnsi="Arial" w:cs="Arial"/>
            <w:color w:val="0000FF"/>
            <w:sz w:val="24"/>
            <w:szCs w:val="24"/>
            <w:u w:val="single"/>
          </w:rPr>
          <w:t>Volunteer</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0" w:tooltip="Learn about guidelines for submitting book or article manuscripts" w:history="1">
        <w:r w:rsidR="00605BCA" w:rsidRPr="00C521C9">
          <w:rPr>
            <w:rFonts w:ascii="Arial" w:eastAsia="Times New Roman" w:hAnsi="Arial" w:cs="Arial"/>
            <w:color w:val="0000FF"/>
            <w:sz w:val="24"/>
            <w:szCs w:val="24"/>
            <w:u w:val="single"/>
          </w:rPr>
          <w:t>Write for NCTE</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91" w:tooltip="Click here to view all the resources NCTE has to offer" w:history="1">
        <w:r w:rsidR="00605BCA" w:rsidRPr="00C521C9">
          <w:rPr>
            <w:rFonts w:ascii="Arial" w:eastAsia="Times New Roman" w:hAnsi="Arial" w:cs="Arial"/>
            <w:color w:val="0000FF"/>
            <w:sz w:val="24"/>
            <w:szCs w:val="24"/>
            <w:u w:val="single"/>
          </w:rPr>
          <w:t>Resources</w:t>
        </w:r>
      </w:hyperlink>
      <w:r w:rsidR="00605BCA" w:rsidRPr="00C521C9">
        <w:rPr>
          <w:rFonts w:ascii="Arial" w:eastAsia="Times New Roman" w:hAnsi="Arial" w:cs="Arial"/>
          <w:sz w:val="24"/>
          <w:szCs w:val="24"/>
        </w:rPr>
        <w:t xml:space="preserve"> </w:t>
      </w:r>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2" w:history="1">
        <w:r w:rsidR="00605BCA" w:rsidRPr="00C521C9">
          <w:rPr>
            <w:rFonts w:ascii="Arial" w:eastAsia="Times New Roman" w:hAnsi="Arial" w:cs="Arial"/>
            <w:color w:val="0000FF"/>
            <w:sz w:val="24"/>
            <w:szCs w:val="24"/>
            <w:u w:val="single"/>
          </w:rPr>
          <w:t>Anti-Censorship Center</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3" w:tooltip="Browse the selection of NCTE books" w:history="1">
        <w:r w:rsidR="00605BCA" w:rsidRPr="00C521C9">
          <w:rPr>
            <w:rFonts w:ascii="Arial" w:eastAsia="Times New Roman" w:hAnsi="Arial" w:cs="Arial"/>
            <w:color w:val="0000FF"/>
            <w:sz w:val="24"/>
            <w:szCs w:val="24"/>
            <w:u w:val="single"/>
          </w:rPr>
          <w:t>Books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4" w:tooltip="Click here for a list of job postings" w:history="1">
        <w:r w:rsidR="00605BCA" w:rsidRPr="00C521C9">
          <w:rPr>
            <w:rFonts w:ascii="Arial" w:eastAsia="Times New Roman" w:hAnsi="Arial" w:cs="Arial"/>
            <w:color w:val="0000FF"/>
            <w:sz w:val="24"/>
            <w:szCs w:val="24"/>
            <w:u w:val="single"/>
          </w:rPr>
          <w:t>Career Opportunities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5" w:tooltip="Check out opportunities for funding" w:history="1">
        <w:r w:rsidR="00605BCA" w:rsidRPr="00C521C9">
          <w:rPr>
            <w:rFonts w:ascii="Arial" w:eastAsia="Times New Roman" w:hAnsi="Arial" w:cs="Arial"/>
            <w:color w:val="0000FF"/>
            <w:sz w:val="24"/>
            <w:szCs w:val="24"/>
            <w:u w:val="single"/>
          </w:rPr>
          <w:t>Grants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6" w:tooltip="Browse the selection of resources organized by content" w:history="1">
        <w:r w:rsidR="00605BCA" w:rsidRPr="00C521C9">
          <w:rPr>
            <w:rFonts w:ascii="Arial" w:eastAsia="Times New Roman" w:hAnsi="Arial" w:cs="Arial"/>
            <w:color w:val="0000FF"/>
            <w:sz w:val="24"/>
            <w:szCs w:val="24"/>
            <w:u w:val="single"/>
          </w:rPr>
          <w:t>Hot Topics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7" w:tooltip="Read and subscribe to the NCTE Inbox" w:history="1">
        <w:r w:rsidR="00605BCA" w:rsidRPr="00C521C9">
          <w:rPr>
            <w:rFonts w:ascii="Arial" w:eastAsia="Times New Roman" w:hAnsi="Arial" w:cs="Arial"/>
            <w:color w:val="0000FF"/>
            <w:sz w:val="24"/>
            <w:szCs w:val="24"/>
            <w:u w:val="single"/>
          </w:rPr>
          <w:t>INBOX Newsletter</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8" w:tooltip="Check out the latest NCTE journal articles" w:history="1">
        <w:r w:rsidR="00605BCA" w:rsidRPr="00C521C9">
          <w:rPr>
            <w:rFonts w:ascii="Arial" w:eastAsia="Times New Roman" w:hAnsi="Arial" w:cs="Arial"/>
            <w:color w:val="0000FF"/>
            <w:sz w:val="24"/>
            <w:szCs w:val="24"/>
            <w:u w:val="single"/>
          </w:rPr>
          <w:t>Journals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99" w:tooltip="Check out NCTE lessons and visit ReadWriteThink.org for free lesson plans" w:history="1">
        <w:r w:rsidR="00605BCA" w:rsidRPr="00C521C9">
          <w:rPr>
            <w:rFonts w:ascii="Arial" w:eastAsia="Times New Roman" w:hAnsi="Arial" w:cs="Arial"/>
            <w:color w:val="0000FF"/>
            <w:sz w:val="24"/>
            <w:szCs w:val="24"/>
            <w:u w:val="single"/>
          </w:rPr>
          <w:t>Lesson Plans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0" w:tooltip="The Council Chronicle is NCTE's magazine for all members." w:history="1">
        <w:r w:rsidR="00605BCA" w:rsidRPr="00C521C9">
          <w:rPr>
            <w:rFonts w:ascii="Arial" w:eastAsia="Times New Roman" w:hAnsi="Arial" w:cs="Arial"/>
            <w:color w:val="0000FF"/>
            <w:sz w:val="24"/>
            <w:szCs w:val="24"/>
            <w:u w:val="single"/>
          </w:rPr>
          <w:t>Membership Magazine</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1" w:tooltip="Read in-depth materials from the Squire Office for Policy Research" w:history="1">
        <w:r w:rsidR="00605BCA" w:rsidRPr="00C521C9">
          <w:rPr>
            <w:rFonts w:ascii="Arial" w:eastAsia="Times New Roman" w:hAnsi="Arial" w:cs="Arial"/>
            <w:color w:val="0000FF"/>
            <w:sz w:val="24"/>
            <w:szCs w:val="24"/>
            <w:u w:val="single"/>
          </w:rPr>
          <w:t>Policy Research</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2" w:tooltip="Learn about NCTE's formal positions on hot topics" w:history="1">
        <w:r w:rsidR="00605BCA" w:rsidRPr="00C521C9">
          <w:rPr>
            <w:rFonts w:ascii="Arial" w:eastAsia="Times New Roman" w:hAnsi="Arial" w:cs="Arial"/>
            <w:color w:val="0000FF"/>
            <w:sz w:val="24"/>
            <w:szCs w:val="24"/>
            <w:u w:val="single"/>
          </w:rPr>
          <w:t>Position Statements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3" w:tooltip="Read the NCTE &amp; IRA Standards" w:history="1">
        <w:r w:rsidR="00605BCA" w:rsidRPr="00C521C9">
          <w:rPr>
            <w:rFonts w:ascii="Arial" w:eastAsia="Times New Roman" w:hAnsi="Arial" w:cs="Arial"/>
            <w:color w:val="0000FF"/>
            <w:sz w:val="24"/>
            <w:szCs w:val="24"/>
            <w:u w:val="single"/>
          </w:rPr>
          <w:t>Standards</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104" w:tooltip="Click here to learn about the professional development opportunities NCTE offers" w:history="1">
        <w:r w:rsidR="00605BCA" w:rsidRPr="00C521C9">
          <w:rPr>
            <w:rFonts w:ascii="Arial" w:eastAsia="Times New Roman" w:hAnsi="Arial" w:cs="Arial"/>
            <w:color w:val="0000FF"/>
            <w:sz w:val="24"/>
            <w:szCs w:val="24"/>
            <w:u w:val="single"/>
          </w:rPr>
          <w:t>Professional Development</w:t>
        </w:r>
      </w:hyperlink>
      <w:r w:rsidR="00605BCA" w:rsidRPr="00C521C9">
        <w:rPr>
          <w:rFonts w:ascii="Arial" w:eastAsia="Times New Roman" w:hAnsi="Arial" w:cs="Arial"/>
          <w:sz w:val="24"/>
          <w:szCs w:val="24"/>
        </w:rPr>
        <w:t xml:space="preserve"> </w:t>
      </w:r>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5" w:tooltip="Click here for more information on this new workshop series from NCTE!" w:history="1">
        <w:r w:rsidR="00605BCA" w:rsidRPr="00C521C9">
          <w:rPr>
            <w:rFonts w:ascii="Arial" w:eastAsia="Times New Roman" w:hAnsi="Arial" w:cs="Arial"/>
            <w:color w:val="0000FF"/>
            <w:sz w:val="24"/>
            <w:szCs w:val="24"/>
            <w:u w:val="single"/>
          </w:rPr>
          <w:t>E-Workshops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6" w:tooltip="Explore NCTE's latest online professional development experience" w:history="1">
        <w:r w:rsidR="00605BCA" w:rsidRPr="00C521C9">
          <w:rPr>
            <w:rFonts w:ascii="Arial" w:eastAsia="Times New Roman" w:hAnsi="Arial" w:cs="Arial"/>
            <w:color w:val="0000FF"/>
            <w:sz w:val="24"/>
            <w:szCs w:val="24"/>
            <w:u w:val="single"/>
          </w:rPr>
          <w:t>Pathways Program</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7" w:tooltip="Schedule a speaker for a workshop at your school" w:history="1">
        <w:r w:rsidR="00605BCA" w:rsidRPr="00C521C9">
          <w:rPr>
            <w:rFonts w:ascii="Arial" w:eastAsia="Times New Roman" w:hAnsi="Arial" w:cs="Arial"/>
            <w:color w:val="0000FF"/>
            <w:sz w:val="24"/>
            <w:szCs w:val="24"/>
            <w:u w:val="single"/>
          </w:rPr>
          <w:t>Consultants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8" w:tooltip="Sign up for an upcoming web seminar" w:history="1">
        <w:r w:rsidR="00605BCA" w:rsidRPr="00C521C9">
          <w:rPr>
            <w:rFonts w:ascii="Arial" w:eastAsia="Times New Roman" w:hAnsi="Arial" w:cs="Arial"/>
            <w:color w:val="0000FF"/>
            <w:sz w:val="24"/>
            <w:szCs w:val="24"/>
            <w:u w:val="single"/>
          </w:rPr>
          <w:t>Web Seminars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09" w:tooltip="Click here for more information on this upcoming event!" w:history="1">
        <w:r w:rsidR="00605BCA" w:rsidRPr="00C521C9">
          <w:rPr>
            <w:rFonts w:ascii="Arial" w:eastAsia="Times New Roman" w:hAnsi="Arial" w:cs="Arial"/>
            <w:color w:val="0000FF"/>
            <w:sz w:val="24"/>
            <w:szCs w:val="24"/>
            <w:u w:val="single"/>
          </w:rPr>
          <w:t>Virtual Conference</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0" w:tooltip="Check out these study group resource kits" w:history="1">
        <w:r w:rsidR="00605BCA" w:rsidRPr="00C521C9">
          <w:rPr>
            <w:rFonts w:ascii="Arial" w:eastAsia="Times New Roman" w:hAnsi="Arial" w:cs="Arial"/>
            <w:color w:val="0000FF"/>
            <w:sz w:val="24"/>
            <w:szCs w:val="24"/>
            <w:u w:val="single"/>
          </w:rPr>
          <w:t>Resource Kits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1" w:tooltip="Check out the latest information on the NCTE Annual Convention" w:history="1">
        <w:r w:rsidR="00605BCA" w:rsidRPr="00C521C9">
          <w:rPr>
            <w:rFonts w:ascii="Arial" w:eastAsia="Times New Roman" w:hAnsi="Arial" w:cs="Arial"/>
            <w:color w:val="0000FF"/>
            <w:sz w:val="24"/>
            <w:szCs w:val="24"/>
            <w:u w:val="single"/>
          </w:rPr>
          <w:t>Annual Convention</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2" w:tooltip="Browse information on the CCCC Annual Convention" w:history="1">
        <w:r w:rsidR="00605BCA" w:rsidRPr="00C521C9">
          <w:rPr>
            <w:rFonts w:ascii="Arial" w:eastAsia="Times New Roman" w:hAnsi="Arial" w:cs="Arial"/>
            <w:color w:val="0000FF"/>
            <w:sz w:val="24"/>
            <w:szCs w:val="24"/>
            <w:u w:val="single"/>
          </w:rPr>
          <w:t>CCCC Annual Convention</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3" w:tooltip="Learn more about the WLU Literacies for All Summer Institute" w:history="1">
        <w:r w:rsidR="00605BCA" w:rsidRPr="00C521C9">
          <w:rPr>
            <w:rFonts w:ascii="Arial" w:eastAsia="Times New Roman" w:hAnsi="Arial" w:cs="Arial"/>
            <w:color w:val="0000FF"/>
            <w:sz w:val="24"/>
            <w:szCs w:val="24"/>
            <w:u w:val="single"/>
          </w:rPr>
          <w:t>WLU Institute</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114" w:tooltip="Click here to discover all the professional organizations NCTE fosters" w:history="1">
        <w:r w:rsidR="00605BCA" w:rsidRPr="00C521C9">
          <w:rPr>
            <w:rFonts w:ascii="Arial" w:eastAsia="Times New Roman" w:hAnsi="Arial" w:cs="Arial"/>
            <w:color w:val="0000FF"/>
            <w:sz w:val="24"/>
            <w:szCs w:val="24"/>
            <w:u w:val="single"/>
          </w:rPr>
          <w:t>Constituent Groups</w:t>
        </w:r>
      </w:hyperlink>
      <w:r w:rsidR="00605BCA" w:rsidRPr="00C521C9">
        <w:rPr>
          <w:rFonts w:ascii="Arial" w:eastAsia="Times New Roman" w:hAnsi="Arial" w:cs="Arial"/>
          <w:sz w:val="24"/>
          <w:szCs w:val="24"/>
        </w:rPr>
        <w:t xml:space="preserve"> </w:t>
      </w:r>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5" w:tooltip="Browse the state and local NCTE affiliate organizations" w:history="1">
        <w:r w:rsidR="00605BCA" w:rsidRPr="00C521C9">
          <w:rPr>
            <w:rFonts w:ascii="Arial" w:eastAsia="Times New Roman" w:hAnsi="Arial" w:cs="Arial"/>
            <w:color w:val="0000FF"/>
            <w:sz w:val="24"/>
            <w:szCs w:val="24"/>
            <w:u w:val="single"/>
          </w:rPr>
          <w:t>Affiliates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6" w:tooltip="NCTE Assemblies" w:history="1">
        <w:r w:rsidR="00605BCA" w:rsidRPr="00C521C9">
          <w:rPr>
            <w:rFonts w:ascii="Arial" w:eastAsia="Times New Roman" w:hAnsi="Arial" w:cs="Arial"/>
            <w:color w:val="0000FF"/>
            <w:sz w:val="24"/>
            <w:szCs w:val="24"/>
            <w:u w:val="single"/>
          </w:rPr>
          <w:t>Assemblies</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7" w:tooltip="Visit the Conference on College Composition and Communication website" w:history="1">
        <w:r w:rsidR="00605BCA" w:rsidRPr="00C521C9">
          <w:rPr>
            <w:rFonts w:ascii="Arial" w:eastAsia="Times New Roman" w:hAnsi="Arial" w:cs="Arial"/>
            <w:color w:val="0000FF"/>
            <w:sz w:val="24"/>
            <w:szCs w:val="24"/>
            <w:u w:val="single"/>
          </w:rPr>
          <w:t>CCCC</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8" w:tooltip="Visit the Conference on English Education website" w:history="1">
        <w:r w:rsidR="00605BCA" w:rsidRPr="00C521C9">
          <w:rPr>
            <w:rFonts w:ascii="Arial" w:eastAsia="Times New Roman" w:hAnsi="Arial" w:cs="Arial"/>
            <w:color w:val="0000FF"/>
            <w:sz w:val="24"/>
            <w:szCs w:val="24"/>
            <w:u w:val="single"/>
          </w:rPr>
          <w:t>CEE</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19" w:tooltip="Visit the Conference on English Leadership website" w:history="1">
        <w:r w:rsidR="00605BCA" w:rsidRPr="00C521C9">
          <w:rPr>
            <w:rFonts w:ascii="Arial" w:eastAsia="Times New Roman" w:hAnsi="Arial" w:cs="Arial"/>
            <w:color w:val="0000FF"/>
            <w:sz w:val="24"/>
            <w:szCs w:val="24"/>
            <w:u w:val="single"/>
          </w:rPr>
          <w:t>CEL</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20" w:tooltip="Visit the Two-Year College English Association website" w:history="1">
        <w:r w:rsidR="00605BCA" w:rsidRPr="00C521C9">
          <w:rPr>
            <w:rFonts w:ascii="Arial" w:eastAsia="Times New Roman" w:hAnsi="Arial" w:cs="Arial"/>
            <w:color w:val="0000FF"/>
            <w:sz w:val="24"/>
            <w:szCs w:val="24"/>
            <w:u w:val="single"/>
          </w:rPr>
          <w:t>TYCA</w:t>
        </w:r>
      </w:hyperlink>
    </w:p>
    <w:p w:rsidR="00605BCA" w:rsidRPr="00C521C9" w:rsidRDefault="00A17559" w:rsidP="00605BCA">
      <w:pPr>
        <w:numPr>
          <w:ilvl w:val="1"/>
          <w:numId w:val="17"/>
        </w:numPr>
        <w:spacing w:before="100" w:beforeAutospacing="1" w:after="100" w:afterAutospacing="1" w:line="240" w:lineRule="auto"/>
        <w:rPr>
          <w:rFonts w:ascii="Arial" w:eastAsia="Times New Roman" w:hAnsi="Arial" w:cs="Arial"/>
          <w:sz w:val="24"/>
          <w:szCs w:val="24"/>
        </w:rPr>
      </w:pPr>
      <w:hyperlink r:id="rId121" w:tooltip="Visit the Whole Language Umbrella website" w:history="1">
        <w:r w:rsidR="00605BCA" w:rsidRPr="00C521C9">
          <w:rPr>
            <w:rFonts w:ascii="Arial" w:eastAsia="Times New Roman" w:hAnsi="Arial" w:cs="Arial"/>
            <w:color w:val="0000FF"/>
            <w:sz w:val="24"/>
            <w:szCs w:val="24"/>
            <w:u w:val="single"/>
          </w:rPr>
          <w:t>WLU</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122" w:tooltip="Click here to join NCTE" w:history="1">
        <w:r w:rsidR="00605BCA" w:rsidRPr="00C521C9">
          <w:rPr>
            <w:rFonts w:ascii="Arial" w:eastAsia="Times New Roman" w:hAnsi="Arial" w:cs="Arial"/>
            <w:color w:val="0000FF"/>
            <w:sz w:val="24"/>
            <w:szCs w:val="24"/>
            <w:u w:val="single"/>
          </w:rPr>
          <w:t>Join</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123" w:tooltip="Click here to renew your membership" w:history="1">
        <w:r w:rsidR="00605BCA" w:rsidRPr="00C521C9">
          <w:rPr>
            <w:rFonts w:ascii="Arial" w:eastAsia="Times New Roman" w:hAnsi="Arial" w:cs="Arial"/>
            <w:color w:val="0000FF"/>
            <w:sz w:val="24"/>
            <w:szCs w:val="24"/>
            <w:u w:val="single"/>
          </w:rPr>
          <w:t>Renew</w:t>
        </w:r>
      </w:hyperlink>
    </w:p>
    <w:p w:rsidR="00605BCA" w:rsidRPr="00C521C9" w:rsidRDefault="00A17559" w:rsidP="00605BCA">
      <w:pPr>
        <w:numPr>
          <w:ilvl w:val="0"/>
          <w:numId w:val="17"/>
        </w:numPr>
        <w:spacing w:before="100" w:beforeAutospacing="1" w:after="100" w:afterAutospacing="1" w:line="240" w:lineRule="auto"/>
        <w:rPr>
          <w:rFonts w:ascii="Arial" w:eastAsia="Times New Roman" w:hAnsi="Arial" w:cs="Arial"/>
          <w:sz w:val="24"/>
          <w:szCs w:val="24"/>
        </w:rPr>
      </w:pPr>
      <w:hyperlink r:id="rId124" w:tooltip="Click here to browse through the NCTE Online Store" w:history="1">
        <w:r w:rsidR="00605BCA" w:rsidRPr="00C521C9">
          <w:rPr>
            <w:rFonts w:ascii="Arial" w:eastAsia="Times New Roman" w:hAnsi="Arial" w:cs="Arial"/>
            <w:color w:val="0000FF"/>
            <w:sz w:val="24"/>
            <w:szCs w:val="24"/>
            <w:u w:val="single"/>
          </w:rPr>
          <w:t>Shop</w:t>
        </w:r>
      </w:hyperlink>
    </w:p>
    <w:p w:rsidR="00605BCA" w:rsidRPr="00C521C9" w:rsidRDefault="00A17559" w:rsidP="00605BCA">
      <w:pPr>
        <w:spacing w:after="0" w:line="240" w:lineRule="auto"/>
        <w:rPr>
          <w:rFonts w:ascii="Arial" w:eastAsia="Times New Roman" w:hAnsi="Arial" w:cs="Arial"/>
          <w:sz w:val="24"/>
          <w:szCs w:val="24"/>
        </w:rPr>
      </w:pPr>
      <w:r w:rsidRPr="00C521C9">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in;height:18pt" o:ole="">
            <v:imagedata r:id="rId125" o:title=""/>
          </v:shape>
          <w:control r:id="rId126" w:name="DefaultOcxName6" w:shapeid="_x0000_i1059"/>
        </w:object>
      </w:r>
    </w:p>
    <w:p w:rsidR="00605BCA" w:rsidRPr="00C521C9" w:rsidRDefault="00605BCA" w:rsidP="00605BCA">
      <w:pPr>
        <w:spacing w:after="0" w:line="240" w:lineRule="auto"/>
        <w:rPr>
          <w:rFonts w:ascii="Arial" w:eastAsia="Times New Roman" w:hAnsi="Arial" w:cs="Arial"/>
          <w:vanish/>
          <w:sz w:val="24"/>
          <w:szCs w:val="24"/>
        </w:rPr>
      </w:pPr>
      <w:r w:rsidRPr="00C521C9">
        <w:rPr>
          <w:rFonts w:ascii="Arial" w:eastAsia="Times New Roman" w:hAnsi="Arial" w:cs="Arial"/>
          <w:noProof/>
          <w:vanish/>
          <w:sz w:val="24"/>
          <w:szCs w:val="24"/>
        </w:rPr>
        <w:drawing>
          <wp:inline distT="0" distB="0" distL="0" distR="0">
            <wp:extent cx="628650" cy="114300"/>
            <wp:effectExtent l="19050" t="0" r="0" b="0"/>
            <wp:docPr id="33" name="Picture 33" descr="Information is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formation is loading"/>
                    <pic:cNvPicPr>
                      <a:picLocks noChangeAspect="1" noChangeArrowheads="1"/>
                    </pic:cNvPicPr>
                  </pic:nvPicPr>
                  <pic:blipFill>
                    <a:blip r:embed="rId127" cstate="print"/>
                    <a:srcRect/>
                    <a:stretch>
                      <a:fillRect/>
                    </a:stretch>
                  </pic:blipFill>
                  <pic:spPr bwMode="auto">
                    <a:xfrm>
                      <a:off x="0" y="0"/>
                      <a:ext cx="628650" cy="114300"/>
                    </a:xfrm>
                    <a:prstGeom prst="rect">
                      <a:avLst/>
                    </a:prstGeom>
                    <a:noFill/>
                    <a:ln w="9525">
                      <a:noFill/>
                      <a:miter lim="800000"/>
                      <a:headEnd/>
                      <a:tailEnd/>
                    </a:ln>
                  </pic:spPr>
                </pic:pic>
              </a:graphicData>
            </a:graphic>
          </wp:inline>
        </w:drawing>
      </w:r>
    </w:p>
    <w:p w:rsidR="00605BCA" w:rsidRPr="00C521C9" w:rsidRDefault="00605BCA" w:rsidP="00605BCA">
      <w:pPr>
        <w:spacing w:after="0" w:line="240" w:lineRule="auto"/>
        <w:rPr>
          <w:rFonts w:ascii="Arial" w:eastAsia="Times New Roman" w:hAnsi="Arial" w:cs="Arial"/>
          <w:sz w:val="24"/>
          <w:szCs w:val="24"/>
        </w:rPr>
      </w:pPr>
    </w:p>
    <w:p w:rsidR="00605BCA" w:rsidRPr="00C521C9" w:rsidRDefault="00605BCA" w:rsidP="00605BCA">
      <w:pPr>
        <w:pBdr>
          <w:top w:val="single" w:sz="6" w:space="1" w:color="auto"/>
        </w:pBdr>
        <w:spacing w:after="0" w:line="240" w:lineRule="auto"/>
        <w:jc w:val="center"/>
        <w:rPr>
          <w:rFonts w:ascii="Arial" w:eastAsia="Times New Roman" w:hAnsi="Arial" w:cs="Arial"/>
          <w:vanish/>
          <w:sz w:val="24"/>
          <w:szCs w:val="24"/>
        </w:rPr>
      </w:pPr>
      <w:r w:rsidRPr="00C521C9">
        <w:rPr>
          <w:rFonts w:ascii="Arial" w:eastAsia="Times New Roman" w:hAnsi="Arial" w:cs="Arial"/>
          <w:vanish/>
          <w:sz w:val="24"/>
          <w:szCs w:val="24"/>
        </w:rPr>
        <w:t>Bottom of Form</w:t>
      </w:r>
    </w:p>
    <w:p w:rsidR="00EB0DD4" w:rsidRPr="00C521C9" w:rsidRDefault="00C521C9">
      <w:pPr>
        <w:rPr>
          <w:sz w:val="24"/>
          <w:szCs w:val="24"/>
        </w:rPr>
      </w:pPr>
    </w:p>
    <w:sectPr w:rsidR="00EB0DD4" w:rsidRPr="00C521C9" w:rsidSect="00E45D39">
      <w:footerReference w:type="default" r:id="rId1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089" w:rsidRDefault="00F21089" w:rsidP="00F21089">
      <w:pPr>
        <w:spacing w:after="0" w:line="240" w:lineRule="auto"/>
      </w:pPr>
      <w:r>
        <w:separator/>
      </w:r>
    </w:p>
  </w:endnote>
  <w:endnote w:type="continuationSeparator" w:id="1">
    <w:p w:rsidR="00F21089" w:rsidRDefault="00F21089" w:rsidP="00F21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974282"/>
      <w:docPartObj>
        <w:docPartGallery w:val="Page Numbers (Bottom of Page)"/>
        <w:docPartUnique/>
      </w:docPartObj>
    </w:sdtPr>
    <w:sdtEndPr>
      <w:rPr>
        <w:color w:val="7F7F7F" w:themeColor="background1" w:themeShade="7F"/>
        <w:spacing w:val="60"/>
      </w:rPr>
    </w:sdtEndPr>
    <w:sdtContent>
      <w:p w:rsidR="00F21089" w:rsidRDefault="00F21089">
        <w:pPr>
          <w:pStyle w:val="Footer"/>
          <w:pBdr>
            <w:top w:val="single" w:sz="4" w:space="1" w:color="D9D9D9" w:themeColor="background1" w:themeShade="D9"/>
          </w:pBdr>
          <w:rPr>
            <w:b/>
          </w:rPr>
        </w:pPr>
        <w:fldSimple w:instr=" PAGE   \* MERGEFORMAT ">
          <w:r w:rsidR="00C521C9" w:rsidRPr="00C521C9">
            <w:rPr>
              <w:b/>
              <w:noProof/>
            </w:rPr>
            <w:t>3</w:t>
          </w:r>
        </w:fldSimple>
        <w:r>
          <w:rPr>
            <w:b/>
          </w:rPr>
          <w:t xml:space="preserve"> | </w:t>
        </w:r>
        <w:r>
          <w:rPr>
            <w:color w:val="7F7F7F" w:themeColor="background1" w:themeShade="7F"/>
            <w:spacing w:val="60"/>
          </w:rPr>
          <w:t>Page</w:t>
        </w:r>
      </w:p>
    </w:sdtContent>
  </w:sdt>
  <w:p w:rsidR="00F21089" w:rsidRDefault="00F21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089" w:rsidRDefault="00F21089" w:rsidP="00F21089">
      <w:pPr>
        <w:spacing w:after="0" w:line="240" w:lineRule="auto"/>
      </w:pPr>
      <w:r>
        <w:separator/>
      </w:r>
    </w:p>
  </w:footnote>
  <w:footnote w:type="continuationSeparator" w:id="1">
    <w:p w:rsidR="00F21089" w:rsidRDefault="00F21089" w:rsidP="00F21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5160"/>
    <w:multiLevelType w:val="multilevel"/>
    <w:tmpl w:val="0A08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2490C"/>
    <w:multiLevelType w:val="multilevel"/>
    <w:tmpl w:val="477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F381A"/>
    <w:multiLevelType w:val="multilevel"/>
    <w:tmpl w:val="FA4A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61186"/>
    <w:multiLevelType w:val="multilevel"/>
    <w:tmpl w:val="06F8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B10D0"/>
    <w:multiLevelType w:val="multilevel"/>
    <w:tmpl w:val="4D9E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94A3A"/>
    <w:multiLevelType w:val="multilevel"/>
    <w:tmpl w:val="96C2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F6231B"/>
    <w:multiLevelType w:val="multilevel"/>
    <w:tmpl w:val="D7D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F4D7B"/>
    <w:multiLevelType w:val="multilevel"/>
    <w:tmpl w:val="48A4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21DC9"/>
    <w:multiLevelType w:val="multilevel"/>
    <w:tmpl w:val="E2B8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84A84"/>
    <w:multiLevelType w:val="multilevel"/>
    <w:tmpl w:val="CFF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B73527"/>
    <w:multiLevelType w:val="multilevel"/>
    <w:tmpl w:val="A3C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05032D"/>
    <w:multiLevelType w:val="multilevel"/>
    <w:tmpl w:val="F0E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7732CF"/>
    <w:multiLevelType w:val="multilevel"/>
    <w:tmpl w:val="D274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3B17CE"/>
    <w:multiLevelType w:val="multilevel"/>
    <w:tmpl w:val="EB163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B5B14"/>
    <w:multiLevelType w:val="multilevel"/>
    <w:tmpl w:val="B6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047B24"/>
    <w:multiLevelType w:val="multilevel"/>
    <w:tmpl w:val="B69A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4A26AF"/>
    <w:multiLevelType w:val="multilevel"/>
    <w:tmpl w:val="921C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3"/>
  </w:num>
  <w:num w:numId="5">
    <w:abstractNumId w:val="12"/>
  </w:num>
  <w:num w:numId="6">
    <w:abstractNumId w:val="9"/>
  </w:num>
  <w:num w:numId="7">
    <w:abstractNumId w:val="6"/>
  </w:num>
  <w:num w:numId="8">
    <w:abstractNumId w:val="11"/>
  </w:num>
  <w:num w:numId="9">
    <w:abstractNumId w:val="2"/>
  </w:num>
  <w:num w:numId="10">
    <w:abstractNumId w:val="5"/>
  </w:num>
  <w:num w:numId="11">
    <w:abstractNumId w:val="14"/>
  </w:num>
  <w:num w:numId="12">
    <w:abstractNumId w:val="10"/>
  </w:num>
  <w:num w:numId="13">
    <w:abstractNumId w:val="16"/>
  </w:num>
  <w:num w:numId="14">
    <w:abstractNumId w:val="1"/>
  </w:num>
  <w:num w:numId="15">
    <w:abstractNumId w:val="15"/>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0"/>
    <w:footnote w:id="1"/>
  </w:footnotePr>
  <w:endnotePr>
    <w:endnote w:id="0"/>
    <w:endnote w:id="1"/>
  </w:endnotePr>
  <w:compat/>
  <w:rsids>
    <w:rsidRoot w:val="00605BCA"/>
    <w:rsid w:val="00192067"/>
    <w:rsid w:val="002435D6"/>
    <w:rsid w:val="004B6B60"/>
    <w:rsid w:val="00605BCA"/>
    <w:rsid w:val="0061722C"/>
    <w:rsid w:val="00A17559"/>
    <w:rsid w:val="00C521C9"/>
    <w:rsid w:val="00CA03F8"/>
    <w:rsid w:val="00CF6AA1"/>
    <w:rsid w:val="00E45D39"/>
    <w:rsid w:val="00EC651C"/>
    <w:rsid w:val="00F21089"/>
    <w:rsid w:val="00FC4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39"/>
  </w:style>
  <w:style w:type="paragraph" w:styleId="Heading1">
    <w:name w:val="heading 1"/>
    <w:basedOn w:val="Normal"/>
    <w:link w:val="Heading1Char"/>
    <w:uiPriority w:val="9"/>
    <w:qFormat/>
    <w:rsid w:val="00605BCA"/>
    <w:pPr>
      <w:spacing w:before="100" w:beforeAutospacing="1" w:after="100" w:afterAutospacing="1" w:line="240" w:lineRule="auto"/>
      <w:outlineLvl w:val="0"/>
    </w:pPr>
    <w:rPr>
      <w:rFonts w:ascii="Times New Roman" w:eastAsia="Times New Roman" w:hAnsi="Times New Roman" w:cs="Times New Roman"/>
      <w:b/>
      <w:bCs/>
      <w:kern w:val="36"/>
      <w:sz w:val="42"/>
      <w:szCs w:val="42"/>
    </w:rPr>
  </w:style>
  <w:style w:type="paragraph" w:styleId="Heading2">
    <w:name w:val="heading 2"/>
    <w:basedOn w:val="Normal"/>
    <w:link w:val="Heading2Char"/>
    <w:uiPriority w:val="9"/>
    <w:qFormat/>
    <w:rsid w:val="00605BCA"/>
    <w:pPr>
      <w:spacing w:before="100" w:beforeAutospacing="1" w:after="100" w:afterAutospacing="1" w:line="240" w:lineRule="auto"/>
      <w:outlineLvl w:val="1"/>
    </w:pPr>
    <w:rPr>
      <w:rFonts w:ascii="Times New Roman" w:eastAsia="Times New Roman" w:hAnsi="Times New Roman" w:cs="Times New Roman"/>
      <w:b/>
      <w:bCs/>
      <w:sz w:val="38"/>
      <w:szCs w:val="38"/>
    </w:rPr>
  </w:style>
  <w:style w:type="paragraph" w:styleId="Heading3">
    <w:name w:val="heading 3"/>
    <w:basedOn w:val="Normal"/>
    <w:link w:val="Heading3Char"/>
    <w:uiPriority w:val="9"/>
    <w:qFormat/>
    <w:rsid w:val="00605BCA"/>
    <w:pPr>
      <w:spacing w:before="100" w:beforeAutospacing="1" w:after="100" w:afterAutospacing="1" w:line="240" w:lineRule="auto"/>
      <w:outlineLvl w:val="2"/>
    </w:pPr>
    <w:rPr>
      <w:rFonts w:ascii="Times New Roman" w:eastAsia="Times New Roman" w:hAnsi="Times New Roman" w:cs="Times New Roman"/>
      <w:b/>
      <w:bCs/>
      <w:sz w:val="35"/>
      <w:szCs w:val="35"/>
    </w:rPr>
  </w:style>
  <w:style w:type="paragraph" w:styleId="Heading4">
    <w:name w:val="heading 4"/>
    <w:basedOn w:val="Normal"/>
    <w:link w:val="Heading4Char"/>
    <w:uiPriority w:val="9"/>
    <w:qFormat/>
    <w:rsid w:val="00605BCA"/>
    <w:pPr>
      <w:spacing w:before="100" w:beforeAutospacing="1" w:after="100" w:afterAutospacing="1" w:line="240" w:lineRule="auto"/>
      <w:outlineLvl w:val="3"/>
    </w:pPr>
    <w:rPr>
      <w:rFonts w:ascii="Times New Roman" w:eastAsia="Times New Roman" w:hAnsi="Times New Roman" w:cs="Times New Roman"/>
      <w:b/>
      <w:bCs/>
      <w:sz w:val="31"/>
      <w:szCs w:val="31"/>
    </w:rPr>
  </w:style>
  <w:style w:type="paragraph" w:styleId="Heading5">
    <w:name w:val="heading 5"/>
    <w:basedOn w:val="Normal"/>
    <w:link w:val="Heading5Char"/>
    <w:uiPriority w:val="9"/>
    <w:qFormat/>
    <w:rsid w:val="00605BCA"/>
    <w:pPr>
      <w:spacing w:before="100" w:beforeAutospacing="1" w:after="100" w:afterAutospacing="1" w:line="240" w:lineRule="auto"/>
      <w:outlineLvl w:val="4"/>
    </w:pPr>
    <w:rPr>
      <w:rFonts w:ascii="Times New Roman" w:eastAsia="Times New Roman" w:hAnsi="Times New Roman" w:cs="Times New Roman"/>
      <w:b/>
      <w:bCs/>
      <w:sz w:val="28"/>
      <w:szCs w:val="28"/>
    </w:rPr>
  </w:style>
  <w:style w:type="paragraph" w:styleId="Heading6">
    <w:name w:val="heading 6"/>
    <w:basedOn w:val="Normal"/>
    <w:link w:val="Heading6Char"/>
    <w:uiPriority w:val="9"/>
    <w:qFormat/>
    <w:rsid w:val="00605BCA"/>
    <w:pPr>
      <w:spacing w:before="100" w:beforeAutospacing="1" w:after="100" w:afterAutospacing="1" w:line="24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CA"/>
    <w:rPr>
      <w:rFonts w:ascii="Times New Roman" w:eastAsia="Times New Roman" w:hAnsi="Times New Roman" w:cs="Times New Roman"/>
      <w:b/>
      <w:bCs/>
      <w:kern w:val="36"/>
      <w:sz w:val="42"/>
      <w:szCs w:val="42"/>
    </w:rPr>
  </w:style>
  <w:style w:type="character" w:customStyle="1" w:styleId="Heading2Char">
    <w:name w:val="Heading 2 Char"/>
    <w:basedOn w:val="DefaultParagraphFont"/>
    <w:link w:val="Heading2"/>
    <w:uiPriority w:val="9"/>
    <w:rsid w:val="00605BCA"/>
    <w:rPr>
      <w:rFonts w:ascii="Times New Roman" w:eastAsia="Times New Roman" w:hAnsi="Times New Roman" w:cs="Times New Roman"/>
      <w:b/>
      <w:bCs/>
      <w:sz w:val="38"/>
      <w:szCs w:val="38"/>
    </w:rPr>
  </w:style>
  <w:style w:type="character" w:customStyle="1" w:styleId="Heading3Char">
    <w:name w:val="Heading 3 Char"/>
    <w:basedOn w:val="DefaultParagraphFont"/>
    <w:link w:val="Heading3"/>
    <w:uiPriority w:val="9"/>
    <w:rsid w:val="00605BCA"/>
    <w:rPr>
      <w:rFonts w:ascii="Times New Roman" w:eastAsia="Times New Roman" w:hAnsi="Times New Roman" w:cs="Times New Roman"/>
      <w:b/>
      <w:bCs/>
      <w:sz w:val="35"/>
      <w:szCs w:val="35"/>
    </w:rPr>
  </w:style>
  <w:style w:type="character" w:customStyle="1" w:styleId="Heading4Char">
    <w:name w:val="Heading 4 Char"/>
    <w:basedOn w:val="DefaultParagraphFont"/>
    <w:link w:val="Heading4"/>
    <w:uiPriority w:val="9"/>
    <w:rsid w:val="00605BCA"/>
    <w:rPr>
      <w:rFonts w:ascii="Times New Roman" w:eastAsia="Times New Roman" w:hAnsi="Times New Roman" w:cs="Times New Roman"/>
      <w:b/>
      <w:bCs/>
      <w:sz w:val="31"/>
      <w:szCs w:val="31"/>
    </w:rPr>
  </w:style>
  <w:style w:type="character" w:customStyle="1" w:styleId="Heading5Char">
    <w:name w:val="Heading 5 Char"/>
    <w:basedOn w:val="DefaultParagraphFont"/>
    <w:link w:val="Heading5"/>
    <w:uiPriority w:val="9"/>
    <w:rsid w:val="00605BCA"/>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605BC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05BCA"/>
    <w:rPr>
      <w:color w:val="0000FF"/>
      <w:u w:val="single"/>
    </w:rPr>
  </w:style>
  <w:style w:type="character" w:styleId="FollowedHyperlink">
    <w:name w:val="FollowedHyperlink"/>
    <w:basedOn w:val="DefaultParagraphFont"/>
    <w:uiPriority w:val="99"/>
    <w:semiHidden/>
    <w:unhideWhenUsed/>
    <w:rsid w:val="00605BCA"/>
    <w:rPr>
      <w:color w:val="800080"/>
      <w:u w:val="single"/>
    </w:rPr>
  </w:style>
  <w:style w:type="paragraph" w:customStyle="1" w:styleId="bylinerightplain">
    <w:name w:val="bylinerightplain"/>
    <w:basedOn w:val="Normal"/>
    <w:rsid w:val="00605BCA"/>
    <w:pPr>
      <w:spacing w:after="0" w:line="240" w:lineRule="auto"/>
    </w:pPr>
    <w:rPr>
      <w:rFonts w:ascii="Times New Roman" w:eastAsia="Times New Roman" w:hAnsi="Times New Roman" w:cs="Times New Roman"/>
    </w:rPr>
  </w:style>
  <w:style w:type="paragraph" w:customStyle="1" w:styleId="bylineright">
    <w:name w:val="bylineright"/>
    <w:basedOn w:val="Normal"/>
    <w:rsid w:val="00605BCA"/>
    <w:pPr>
      <w:spacing w:after="0" w:line="240" w:lineRule="auto"/>
    </w:pPr>
    <w:rPr>
      <w:rFonts w:ascii="Times New Roman" w:eastAsia="Times New Roman" w:hAnsi="Times New Roman" w:cs="Times New Roman"/>
      <w:i/>
      <w:iCs/>
    </w:rPr>
  </w:style>
  <w:style w:type="paragraph" w:customStyle="1" w:styleId="bylineleftplain">
    <w:name w:val="bylineleftplain"/>
    <w:basedOn w:val="Normal"/>
    <w:rsid w:val="00605BCA"/>
    <w:pPr>
      <w:spacing w:after="0" w:line="240" w:lineRule="auto"/>
    </w:pPr>
    <w:rPr>
      <w:rFonts w:ascii="Times New Roman" w:eastAsia="Times New Roman" w:hAnsi="Times New Roman" w:cs="Times New Roman"/>
    </w:rPr>
  </w:style>
  <w:style w:type="paragraph" w:customStyle="1" w:styleId="bylineleft">
    <w:name w:val="bylineleft"/>
    <w:basedOn w:val="Normal"/>
    <w:rsid w:val="00605BCA"/>
    <w:pPr>
      <w:spacing w:after="0" w:line="240" w:lineRule="auto"/>
    </w:pPr>
    <w:rPr>
      <w:rFonts w:ascii="Times New Roman" w:eastAsia="Times New Roman" w:hAnsi="Times New Roman" w:cs="Times New Roman"/>
      <w:i/>
      <w:iCs/>
    </w:rPr>
  </w:style>
  <w:style w:type="paragraph" w:customStyle="1" w:styleId="discussion">
    <w:name w:val="discussion"/>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credit">
    <w:name w:val="mediacredit"/>
    <w:basedOn w:val="Normal"/>
    <w:rsid w:val="00605BCA"/>
    <w:pPr>
      <w:spacing w:after="100" w:afterAutospacing="1" w:line="240" w:lineRule="auto"/>
    </w:pPr>
    <w:rPr>
      <w:rFonts w:ascii="Times New Roman" w:eastAsia="Times New Roman" w:hAnsi="Times New Roman" w:cs="Times New Roman"/>
      <w:i/>
      <w:iCs/>
      <w:sz w:val="24"/>
      <w:szCs w:val="24"/>
    </w:rPr>
  </w:style>
  <w:style w:type="paragraph" w:customStyle="1" w:styleId="relatedheader">
    <w:name w:val="relatedheader"/>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605B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menu">
    <w:name w:val="radmenu"/>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menucontext">
    <w:name w:val="radmenu_context"/>
    <w:basedOn w:val="Normal"/>
    <w:rsid w:val="00605B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menurtl">
    <w:name w:val="radmenu_rtl"/>
    <w:basedOn w:val="Normal"/>
    <w:rsid w:val="00605BC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mrootgroup">
    <w:name w:val="rmrootgroup"/>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
    <w:name w:val="rmslide"/>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
    <w:name w:val="rmtext"/>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
    <w:name w:val="rmleftarrow"/>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
    <w:name w:val="rmtoparrow"/>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
    <w:name w:val="rmbottomarrow"/>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
    <w:name w:val="rmrightarrow"/>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disabled">
    <w:name w:val="rmleftarrowdisabled"/>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disabled">
    <w:name w:val="rmtoparrowdisabled"/>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disabled">
    <w:name w:val="rmbottomarrowdisabled"/>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disabled">
    <w:name w:val="rmrightarrowdisabled"/>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
    <w:name w:val="rmleftimage"/>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
    <w:name w:val="rmlink"/>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
    <w:name w:val="rmitem"/>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
    <w:name w:val="rmvertical"/>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
    <w:name w:val="rmgroup"/>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
    <w:name w:val="rmtemplate"/>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ge">
    <w:name w:val="large"/>
    <w:basedOn w:val="DefaultParagraphFont"/>
    <w:rsid w:val="00605BCA"/>
    <w:rPr>
      <w:b/>
      <w:bCs/>
      <w:sz w:val="28"/>
      <w:szCs w:val="28"/>
    </w:rPr>
  </w:style>
  <w:style w:type="character" w:customStyle="1" w:styleId="larger">
    <w:name w:val="larger"/>
    <w:basedOn w:val="DefaultParagraphFont"/>
    <w:rsid w:val="00605BCA"/>
    <w:rPr>
      <w:b/>
      <w:bCs/>
      <w:sz w:val="31"/>
      <w:szCs w:val="31"/>
    </w:rPr>
  </w:style>
  <w:style w:type="character" w:customStyle="1" w:styleId="largest">
    <w:name w:val="largest"/>
    <w:basedOn w:val="DefaultParagraphFont"/>
    <w:rsid w:val="00605BCA"/>
    <w:rPr>
      <w:b/>
      <w:bCs/>
      <w:sz w:val="38"/>
      <w:szCs w:val="38"/>
    </w:rPr>
  </w:style>
  <w:style w:type="paragraph" w:customStyle="1" w:styleId="relatedheader1">
    <w:name w:val="relatedheader1"/>
    <w:basedOn w:val="Normal"/>
    <w:rsid w:val="00605BCA"/>
    <w:pPr>
      <w:shd w:val="clear" w:color="auto" w:fill="DDDDDD"/>
      <w:spacing w:after="0" w:line="240" w:lineRule="auto"/>
      <w:jc w:val="center"/>
    </w:pPr>
    <w:rPr>
      <w:rFonts w:ascii="Times New Roman" w:eastAsia="Times New Roman" w:hAnsi="Times New Roman" w:cs="Times New Roman"/>
      <w:b/>
      <w:bCs/>
      <w:sz w:val="31"/>
      <w:szCs w:val="31"/>
    </w:rPr>
  </w:style>
  <w:style w:type="paragraph" w:customStyle="1" w:styleId="rmrootgroup1">
    <w:name w:val="rmrootgroup1"/>
    <w:basedOn w:val="Normal"/>
    <w:rsid w:val="00605BCA"/>
    <w:pPr>
      <w:spacing w:after="0" w:line="240" w:lineRule="auto"/>
    </w:pPr>
    <w:rPr>
      <w:rFonts w:ascii="Times New Roman" w:eastAsia="Times New Roman" w:hAnsi="Times New Roman" w:cs="Times New Roman"/>
      <w:sz w:val="24"/>
      <w:szCs w:val="24"/>
    </w:rPr>
  </w:style>
  <w:style w:type="paragraph" w:customStyle="1" w:styleId="rmvertical1">
    <w:name w:val="rmvertical1"/>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1">
    <w:name w:val="rmitem1"/>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2">
    <w:name w:val="rmitem2"/>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3">
    <w:name w:val="rmitem3"/>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4">
    <w:name w:val="rmitem4"/>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5">
    <w:name w:val="rmitem5"/>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1">
    <w:name w:val="rmslide1"/>
    <w:basedOn w:val="Normal"/>
    <w:rsid w:val="00605B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text1">
    <w:name w:val="rmtext1"/>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1">
    <w:name w:val="rmleftarrow1"/>
    <w:basedOn w:val="Normal"/>
    <w:rsid w:val="00605BCA"/>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toparrow1">
    <w:name w:val="rmtoparrow1"/>
    <w:basedOn w:val="Normal"/>
    <w:rsid w:val="00605BCA"/>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bottomarrow1">
    <w:name w:val="rmbottomarrow1"/>
    <w:basedOn w:val="Normal"/>
    <w:rsid w:val="00605BCA"/>
    <w:pPr>
      <w:spacing w:before="100" w:beforeAutospacing="1" w:after="0" w:line="0" w:lineRule="auto"/>
      <w:ind w:firstLine="22144"/>
    </w:pPr>
    <w:rPr>
      <w:rFonts w:ascii="Times New Roman" w:eastAsia="Times New Roman" w:hAnsi="Times New Roman" w:cs="Times New Roman"/>
      <w:sz w:val="2"/>
      <w:szCs w:val="2"/>
    </w:rPr>
  </w:style>
  <w:style w:type="paragraph" w:customStyle="1" w:styleId="rmrightarrow1">
    <w:name w:val="rmrightarrow1"/>
    <w:basedOn w:val="Normal"/>
    <w:rsid w:val="00605BCA"/>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leftarrowdisabled1">
    <w:name w:val="rmleftarrowdisabled1"/>
    <w:basedOn w:val="Normal"/>
    <w:rsid w:val="00605BCA"/>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toparrowdisabled1">
    <w:name w:val="rmtoparrowdisabled1"/>
    <w:basedOn w:val="Normal"/>
    <w:rsid w:val="00605BCA"/>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bottomarrowdisabled1">
    <w:name w:val="rmbottomarrowdisabled1"/>
    <w:basedOn w:val="Normal"/>
    <w:rsid w:val="00605BCA"/>
    <w:pPr>
      <w:spacing w:before="100" w:beforeAutospacing="1" w:after="0" w:line="0" w:lineRule="auto"/>
      <w:ind w:firstLine="22144"/>
    </w:pPr>
    <w:rPr>
      <w:rFonts w:ascii="Times New Roman" w:eastAsia="Times New Roman" w:hAnsi="Times New Roman" w:cs="Times New Roman"/>
      <w:vanish/>
      <w:sz w:val="2"/>
      <w:szCs w:val="2"/>
    </w:rPr>
  </w:style>
  <w:style w:type="paragraph" w:customStyle="1" w:styleId="rmrightarrowdisabled1">
    <w:name w:val="rmrightarrowdisabled1"/>
    <w:basedOn w:val="Normal"/>
    <w:rsid w:val="00605BCA"/>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leftimage1">
    <w:name w:val="rmleftimage1"/>
    <w:basedOn w:val="Normal"/>
    <w:rsid w:val="00605BCA"/>
    <w:pPr>
      <w:spacing w:before="120" w:after="0" w:line="240" w:lineRule="auto"/>
      <w:ind w:right="60"/>
    </w:pPr>
    <w:rPr>
      <w:rFonts w:ascii="Times New Roman" w:eastAsia="Times New Roman" w:hAnsi="Times New Roman" w:cs="Times New Roman"/>
      <w:sz w:val="24"/>
      <w:szCs w:val="24"/>
    </w:rPr>
  </w:style>
  <w:style w:type="paragraph" w:customStyle="1" w:styleId="rmleftimage2">
    <w:name w:val="rmleftimage2"/>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3">
    <w:name w:val="rmleftimage3"/>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2">
    <w:name w:val="rmleftarrow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2">
    <w:name w:val="rmtoparrow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2">
    <w:name w:val="rmbottomarrow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2">
    <w:name w:val="rmrightarrow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eftarrowdisabled2">
    <w:name w:val="rmleftarrowdisabled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disabled2">
    <w:name w:val="rmtoparrowdisabled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disabled2">
    <w:name w:val="rmbottomarrowdisabled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disabled2">
    <w:name w:val="rmrightarrowdisabled2"/>
    <w:basedOn w:val="Normal"/>
    <w:rsid w:val="00605BCA"/>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ink1">
    <w:name w:val="rmlink1"/>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6">
    <w:name w:val="rmitem6"/>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2">
    <w:name w:val="rmtext2"/>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3">
    <w:name w:val="rmtext3"/>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4">
    <w:name w:val="rmtext4"/>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5">
    <w:name w:val="rmtext5"/>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1">
    <w:name w:val="rmgroup1"/>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7">
    <w:name w:val="rmitem7"/>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2">
    <w:name w:val="rmlink2"/>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1">
    <w:name w:val="rmtemplate1"/>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3">
    <w:name w:val="rmlink3"/>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2">
    <w:name w:val="rmtemplate2"/>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6">
    <w:name w:val="rmtext6"/>
    <w:basedOn w:val="Normal"/>
    <w:rsid w:val="00605BCA"/>
    <w:pPr>
      <w:spacing w:after="0" w:line="240" w:lineRule="auto"/>
      <w:ind w:left="120"/>
    </w:pPr>
    <w:rPr>
      <w:rFonts w:ascii="Times New Roman" w:eastAsia="Times New Roman" w:hAnsi="Times New Roman" w:cs="Times New Roman"/>
      <w:sz w:val="24"/>
      <w:szCs w:val="24"/>
    </w:rPr>
  </w:style>
  <w:style w:type="paragraph" w:customStyle="1" w:styleId="rmtext7">
    <w:name w:val="rmtext7"/>
    <w:basedOn w:val="Normal"/>
    <w:rsid w:val="00605BCA"/>
    <w:pPr>
      <w:spacing w:after="0" w:line="240" w:lineRule="auto"/>
      <w:ind w:right="120"/>
    </w:pPr>
    <w:rPr>
      <w:rFonts w:ascii="Times New Roman" w:eastAsia="Times New Roman" w:hAnsi="Times New Roman" w:cs="Times New Roman"/>
      <w:sz w:val="24"/>
      <w:szCs w:val="24"/>
    </w:rPr>
  </w:style>
  <w:style w:type="paragraph" w:customStyle="1" w:styleId="rmtext8">
    <w:name w:val="rmtext8"/>
    <w:basedOn w:val="Normal"/>
    <w:rsid w:val="00605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4">
    <w:name w:val="rmleftimage4"/>
    <w:basedOn w:val="Normal"/>
    <w:rsid w:val="00605BCA"/>
    <w:pPr>
      <w:spacing w:before="120" w:after="0" w:line="240" w:lineRule="auto"/>
      <w:ind w:left="180"/>
    </w:pPr>
    <w:rPr>
      <w:rFonts w:ascii="Times New Roman" w:eastAsia="Times New Roman" w:hAnsi="Times New Roman" w:cs="Times New Roman"/>
      <w:sz w:val="24"/>
      <w:szCs w:val="24"/>
    </w:rPr>
  </w:style>
  <w:style w:type="paragraph" w:customStyle="1" w:styleId="rmleftimage5">
    <w:name w:val="rmleftimage5"/>
    <w:basedOn w:val="Normal"/>
    <w:rsid w:val="00605BCA"/>
    <w:pPr>
      <w:spacing w:before="120" w:after="0" w:line="240" w:lineRule="auto"/>
      <w:ind w:right="180"/>
    </w:pPr>
    <w:rPr>
      <w:rFonts w:ascii="Times New Roman" w:eastAsia="Times New Roman" w:hAnsi="Times New Roman" w:cs="Times New Roman"/>
      <w:sz w:val="24"/>
      <w:szCs w:val="24"/>
    </w:rPr>
  </w:style>
  <w:style w:type="paragraph" w:customStyle="1" w:styleId="rmtext9">
    <w:name w:val="rmtext9"/>
    <w:basedOn w:val="Normal"/>
    <w:rsid w:val="00605BCA"/>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0">
    <w:name w:val="rmtext10"/>
    <w:basedOn w:val="Normal"/>
    <w:rsid w:val="00605BCA"/>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1">
    <w:name w:val="rmtext11"/>
    <w:basedOn w:val="Normal"/>
    <w:rsid w:val="00605BCA"/>
    <w:pPr>
      <w:spacing w:before="60" w:after="0" w:line="0" w:lineRule="auto"/>
    </w:pPr>
    <w:rPr>
      <w:rFonts w:ascii="Times New Roman" w:eastAsia="Times New Roman" w:hAnsi="Times New Roman" w:cs="Times New Roman"/>
      <w:sz w:val="2"/>
      <w:szCs w:val="2"/>
    </w:rPr>
  </w:style>
  <w:style w:type="paragraph" w:customStyle="1" w:styleId="rmtext12">
    <w:name w:val="rmtext12"/>
    <w:basedOn w:val="Normal"/>
    <w:rsid w:val="00605BCA"/>
    <w:pPr>
      <w:spacing w:before="30" w:after="30" w:line="0" w:lineRule="auto"/>
      <w:ind w:left="360" w:right="360"/>
    </w:pPr>
    <w:rPr>
      <w:rFonts w:ascii="Times New Roman" w:eastAsia="Times New Roman" w:hAnsi="Times New Roman" w:cs="Times New Roman"/>
      <w:sz w:val="2"/>
      <w:szCs w:val="2"/>
    </w:rPr>
  </w:style>
  <w:style w:type="paragraph" w:customStyle="1" w:styleId="rmtext13">
    <w:name w:val="rmtext13"/>
    <w:basedOn w:val="Normal"/>
    <w:rsid w:val="00605BCA"/>
    <w:pPr>
      <w:spacing w:before="30" w:after="30" w:line="0" w:lineRule="auto"/>
      <w:ind w:left="930" w:right="60"/>
    </w:pPr>
    <w:rPr>
      <w:rFonts w:ascii="Times New Roman" w:eastAsia="Times New Roman" w:hAnsi="Times New Roman" w:cs="Times New Roman"/>
      <w:sz w:val="2"/>
      <w:szCs w:val="2"/>
    </w:rPr>
  </w:style>
  <w:style w:type="paragraph" w:customStyle="1" w:styleId="rmtext14">
    <w:name w:val="rmtext14"/>
    <w:basedOn w:val="Normal"/>
    <w:rsid w:val="00605BCA"/>
    <w:pPr>
      <w:spacing w:before="30" w:after="30" w:line="240" w:lineRule="auto"/>
      <w:ind w:left="930" w:right="60"/>
    </w:pPr>
    <w:rPr>
      <w:rFonts w:ascii="Times New Roman" w:eastAsia="Times New Roman" w:hAnsi="Times New Roman" w:cs="Times New Roman"/>
      <w:sz w:val="24"/>
      <w:szCs w:val="24"/>
    </w:rPr>
  </w:style>
  <w:style w:type="paragraph" w:customStyle="1" w:styleId="rmtext15">
    <w:name w:val="rmtext15"/>
    <w:basedOn w:val="Normal"/>
    <w:rsid w:val="00605BCA"/>
    <w:pPr>
      <w:spacing w:before="30" w:after="30" w:line="240" w:lineRule="auto"/>
      <w:ind w:left="60" w:right="930"/>
    </w:pPr>
    <w:rPr>
      <w:rFonts w:ascii="Times New Roman" w:eastAsia="Times New Roman" w:hAnsi="Times New Roman" w:cs="Times New Roman"/>
      <w:sz w:val="24"/>
      <w:szCs w:val="24"/>
    </w:rPr>
  </w:style>
  <w:style w:type="paragraph" w:customStyle="1" w:styleId="rmtext16">
    <w:name w:val="rmtext16"/>
    <w:basedOn w:val="Normal"/>
    <w:rsid w:val="00605BCA"/>
    <w:pPr>
      <w:spacing w:before="30" w:after="30" w:line="240" w:lineRule="auto"/>
      <w:ind w:left="60" w:right="930"/>
    </w:pPr>
    <w:rPr>
      <w:rFonts w:ascii="Times New Roman" w:eastAsia="Times New Roman" w:hAnsi="Times New Roman" w:cs="Times New Roman"/>
      <w:sz w:val="24"/>
      <w:szCs w:val="24"/>
    </w:rPr>
  </w:style>
  <w:style w:type="paragraph" w:customStyle="1" w:styleId="rmtext17">
    <w:name w:val="rmtext17"/>
    <w:basedOn w:val="Normal"/>
    <w:rsid w:val="00605BCA"/>
    <w:pPr>
      <w:spacing w:before="60" w:after="0" w:line="0" w:lineRule="auto"/>
    </w:pPr>
    <w:rPr>
      <w:rFonts w:ascii="Times New Roman" w:eastAsia="Times New Roman" w:hAnsi="Times New Roman" w:cs="Times New Roman"/>
      <w:sz w:val="2"/>
      <w:szCs w:val="2"/>
    </w:rPr>
  </w:style>
  <w:style w:type="paragraph" w:customStyle="1" w:styleId="rmtext18">
    <w:name w:val="rmtext18"/>
    <w:basedOn w:val="Normal"/>
    <w:rsid w:val="00605BCA"/>
    <w:pPr>
      <w:spacing w:before="60" w:after="0" w:line="0" w:lineRule="auto"/>
    </w:pPr>
    <w:rPr>
      <w:rFonts w:ascii="Times New Roman" w:eastAsia="Times New Roman" w:hAnsi="Times New Roman" w:cs="Times New Roman"/>
      <w:sz w:val="2"/>
      <w:szCs w:val="2"/>
    </w:rPr>
  </w:style>
  <w:style w:type="paragraph" w:styleId="z-TopofForm">
    <w:name w:val="HTML Top of Form"/>
    <w:basedOn w:val="Normal"/>
    <w:next w:val="Normal"/>
    <w:link w:val="z-TopofFormChar"/>
    <w:hidden/>
    <w:uiPriority w:val="99"/>
    <w:semiHidden/>
    <w:unhideWhenUsed/>
    <w:rsid w:val="00605B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5BCA"/>
    <w:rPr>
      <w:rFonts w:ascii="Arial" w:eastAsia="Times New Roman" w:hAnsi="Arial" w:cs="Arial"/>
      <w:vanish/>
      <w:sz w:val="16"/>
      <w:szCs w:val="16"/>
    </w:rPr>
  </w:style>
  <w:style w:type="character" w:styleId="Emphasis">
    <w:name w:val="Emphasis"/>
    <w:basedOn w:val="DefaultParagraphFont"/>
    <w:uiPriority w:val="20"/>
    <w:qFormat/>
    <w:rsid w:val="00605BCA"/>
    <w:rPr>
      <w:i/>
      <w:iCs/>
    </w:rPr>
  </w:style>
  <w:style w:type="character" w:styleId="Strong">
    <w:name w:val="Strong"/>
    <w:basedOn w:val="DefaultParagraphFont"/>
    <w:uiPriority w:val="22"/>
    <w:qFormat/>
    <w:rsid w:val="00605BCA"/>
    <w:rPr>
      <w:b/>
      <w:bCs/>
    </w:rPr>
  </w:style>
  <w:style w:type="character" w:styleId="HTMLAcronym">
    <w:name w:val="HTML Acronym"/>
    <w:basedOn w:val="DefaultParagraphFont"/>
    <w:uiPriority w:val="99"/>
    <w:semiHidden/>
    <w:unhideWhenUsed/>
    <w:rsid w:val="00605BCA"/>
  </w:style>
  <w:style w:type="character" w:customStyle="1" w:styleId="searchvalidator">
    <w:name w:val="searchvalidator"/>
    <w:basedOn w:val="DefaultParagraphFont"/>
    <w:rsid w:val="00605BCA"/>
  </w:style>
  <w:style w:type="character" w:customStyle="1" w:styleId="rmtext19">
    <w:name w:val="rmtext19"/>
    <w:basedOn w:val="DefaultParagraphFont"/>
    <w:rsid w:val="00605BCA"/>
  </w:style>
  <w:style w:type="paragraph" w:styleId="z-BottomofForm">
    <w:name w:val="HTML Bottom of Form"/>
    <w:basedOn w:val="Normal"/>
    <w:next w:val="Normal"/>
    <w:link w:val="z-BottomofFormChar"/>
    <w:hidden/>
    <w:uiPriority w:val="99"/>
    <w:semiHidden/>
    <w:unhideWhenUsed/>
    <w:rsid w:val="00605B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5BC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05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BCA"/>
    <w:rPr>
      <w:rFonts w:ascii="Tahoma" w:hAnsi="Tahoma" w:cs="Tahoma"/>
      <w:sz w:val="16"/>
      <w:szCs w:val="16"/>
    </w:rPr>
  </w:style>
  <w:style w:type="paragraph" w:styleId="Header">
    <w:name w:val="header"/>
    <w:basedOn w:val="Normal"/>
    <w:link w:val="HeaderChar"/>
    <w:uiPriority w:val="99"/>
    <w:semiHidden/>
    <w:unhideWhenUsed/>
    <w:rsid w:val="00F210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089"/>
  </w:style>
  <w:style w:type="paragraph" w:styleId="Footer">
    <w:name w:val="footer"/>
    <w:basedOn w:val="Normal"/>
    <w:link w:val="FooterChar"/>
    <w:uiPriority w:val="99"/>
    <w:unhideWhenUsed/>
    <w:rsid w:val="00F21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089"/>
  </w:style>
</w:styles>
</file>

<file path=word/webSettings.xml><?xml version="1.0" encoding="utf-8"?>
<w:webSettings xmlns:r="http://schemas.openxmlformats.org/officeDocument/2006/relationships" xmlns:w="http://schemas.openxmlformats.org/wordprocessingml/2006/main">
  <w:divs>
    <w:div w:id="1816138616">
      <w:bodyDiv w:val="1"/>
      <w:marLeft w:val="0"/>
      <w:marRight w:val="0"/>
      <w:marTop w:val="0"/>
      <w:marBottom w:val="0"/>
      <w:divBdr>
        <w:top w:val="none" w:sz="0" w:space="0" w:color="auto"/>
        <w:left w:val="none" w:sz="0" w:space="0" w:color="auto"/>
        <w:bottom w:val="none" w:sz="0" w:space="0" w:color="auto"/>
        <w:right w:val="none" w:sz="0" w:space="0" w:color="auto"/>
      </w:divBdr>
      <w:divsChild>
        <w:div w:id="243533342">
          <w:marLeft w:val="0"/>
          <w:marRight w:val="0"/>
          <w:marTop w:val="0"/>
          <w:marBottom w:val="0"/>
          <w:divBdr>
            <w:top w:val="none" w:sz="0" w:space="0" w:color="auto"/>
            <w:left w:val="none" w:sz="0" w:space="0" w:color="auto"/>
            <w:bottom w:val="none" w:sz="0" w:space="0" w:color="auto"/>
            <w:right w:val="none" w:sz="0" w:space="0" w:color="auto"/>
          </w:divBdr>
        </w:div>
        <w:div w:id="1129543301">
          <w:marLeft w:val="0"/>
          <w:marRight w:val="0"/>
          <w:marTop w:val="0"/>
          <w:marBottom w:val="0"/>
          <w:divBdr>
            <w:top w:val="none" w:sz="0" w:space="0" w:color="auto"/>
            <w:left w:val="none" w:sz="0" w:space="0" w:color="auto"/>
            <w:bottom w:val="none" w:sz="0" w:space="0" w:color="auto"/>
            <w:right w:val="none" w:sz="0" w:space="0" w:color="auto"/>
          </w:divBdr>
        </w:div>
        <w:div w:id="116147577">
          <w:marLeft w:val="0"/>
          <w:marRight w:val="0"/>
          <w:marTop w:val="0"/>
          <w:marBottom w:val="0"/>
          <w:divBdr>
            <w:top w:val="none" w:sz="0" w:space="0" w:color="auto"/>
            <w:left w:val="none" w:sz="0" w:space="0" w:color="auto"/>
            <w:bottom w:val="none" w:sz="0" w:space="0" w:color="auto"/>
            <w:right w:val="none" w:sz="0" w:space="0" w:color="auto"/>
          </w:divBdr>
        </w:div>
        <w:div w:id="231081540">
          <w:marLeft w:val="0"/>
          <w:marRight w:val="0"/>
          <w:marTop w:val="0"/>
          <w:marBottom w:val="0"/>
          <w:divBdr>
            <w:top w:val="none" w:sz="0" w:space="0" w:color="auto"/>
            <w:left w:val="none" w:sz="0" w:space="0" w:color="auto"/>
            <w:bottom w:val="none" w:sz="0" w:space="0" w:color="auto"/>
            <w:right w:val="none" w:sz="0" w:space="0" w:color="auto"/>
          </w:divBdr>
          <w:divsChild>
            <w:div w:id="424885957">
              <w:marLeft w:val="0"/>
              <w:marRight w:val="0"/>
              <w:marTop w:val="0"/>
              <w:marBottom w:val="0"/>
              <w:divBdr>
                <w:top w:val="none" w:sz="0" w:space="0" w:color="auto"/>
                <w:left w:val="none" w:sz="0" w:space="0" w:color="auto"/>
                <w:bottom w:val="none" w:sz="0" w:space="0" w:color="auto"/>
                <w:right w:val="none" w:sz="0" w:space="0" w:color="auto"/>
              </w:divBdr>
              <w:divsChild>
                <w:div w:id="946229507">
                  <w:marLeft w:val="0"/>
                  <w:marRight w:val="0"/>
                  <w:marTop w:val="0"/>
                  <w:marBottom w:val="0"/>
                  <w:divBdr>
                    <w:top w:val="none" w:sz="0" w:space="0" w:color="auto"/>
                    <w:left w:val="none" w:sz="0" w:space="0" w:color="auto"/>
                    <w:bottom w:val="none" w:sz="0" w:space="0" w:color="auto"/>
                    <w:right w:val="none" w:sz="0" w:space="0" w:color="auto"/>
                  </w:divBdr>
                  <w:divsChild>
                    <w:div w:id="1994796033">
                      <w:marLeft w:val="0"/>
                      <w:marRight w:val="0"/>
                      <w:marTop w:val="0"/>
                      <w:marBottom w:val="0"/>
                      <w:divBdr>
                        <w:top w:val="none" w:sz="0" w:space="0" w:color="auto"/>
                        <w:left w:val="none" w:sz="0" w:space="0" w:color="auto"/>
                        <w:bottom w:val="none" w:sz="0" w:space="0" w:color="auto"/>
                        <w:right w:val="none" w:sz="0" w:space="0" w:color="auto"/>
                      </w:divBdr>
                    </w:div>
                    <w:div w:id="148719245">
                      <w:marLeft w:val="0"/>
                      <w:marRight w:val="0"/>
                      <w:marTop w:val="0"/>
                      <w:marBottom w:val="0"/>
                      <w:divBdr>
                        <w:top w:val="none" w:sz="0" w:space="0" w:color="auto"/>
                        <w:left w:val="none" w:sz="0" w:space="0" w:color="auto"/>
                        <w:bottom w:val="none" w:sz="0" w:space="0" w:color="auto"/>
                        <w:right w:val="none" w:sz="0" w:space="0" w:color="auto"/>
                      </w:divBdr>
                    </w:div>
                  </w:divsChild>
                </w:div>
                <w:div w:id="760218657">
                  <w:marLeft w:val="0"/>
                  <w:marRight w:val="0"/>
                  <w:marTop w:val="0"/>
                  <w:marBottom w:val="0"/>
                  <w:divBdr>
                    <w:top w:val="none" w:sz="0" w:space="0" w:color="auto"/>
                    <w:left w:val="none" w:sz="0" w:space="0" w:color="auto"/>
                    <w:bottom w:val="none" w:sz="0" w:space="0" w:color="auto"/>
                    <w:right w:val="none" w:sz="0" w:space="0" w:color="auto"/>
                  </w:divBdr>
                  <w:divsChild>
                    <w:div w:id="646783790">
                      <w:marLeft w:val="0"/>
                      <w:marRight w:val="0"/>
                      <w:marTop w:val="0"/>
                      <w:marBottom w:val="0"/>
                      <w:divBdr>
                        <w:top w:val="none" w:sz="0" w:space="0" w:color="auto"/>
                        <w:left w:val="none" w:sz="0" w:space="0" w:color="auto"/>
                        <w:bottom w:val="none" w:sz="0" w:space="0" w:color="auto"/>
                        <w:right w:val="none" w:sz="0" w:space="0" w:color="auto"/>
                      </w:divBdr>
                      <w:divsChild>
                        <w:div w:id="1379430245">
                          <w:marLeft w:val="0"/>
                          <w:marRight w:val="0"/>
                          <w:marTop w:val="0"/>
                          <w:marBottom w:val="0"/>
                          <w:divBdr>
                            <w:top w:val="none" w:sz="0" w:space="0" w:color="auto"/>
                            <w:left w:val="none" w:sz="0" w:space="0" w:color="auto"/>
                            <w:bottom w:val="none" w:sz="0" w:space="0" w:color="auto"/>
                            <w:right w:val="none" w:sz="0" w:space="0" w:color="auto"/>
                          </w:divBdr>
                          <w:divsChild>
                            <w:div w:id="1840150992">
                              <w:marLeft w:val="0"/>
                              <w:marRight w:val="0"/>
                              <w:marTop w:val="0"/>
                              <w:marBottom w:val="0"/>
                              <w:divBdr>
                                <w:top w:val="none" w:sz="0" w:space="0" w:color="auto"/>
                                <w:left w:val="none" w:sz="0" w:space="0" w:color="auto"/>
                                <w:bottom w:val="none" w:sz="0" w:space="0" w:color="auto"/>
                                <w:right w:val="none" w:sz="0" w:space="0" w:color="auto"/>
                              </w:divBdr>
                              <w:divsChild>
                                <w:div w:id="980186370">
                                  <w:marLeft w:val="0"/>
                                  <w:marRight w:val="0"/>
                                  <w:marTop w:val="0"/>
                                  <w:marBottom w:val="0"/>
                                  <w:divBdr>
                                    <w:top w:val="none" w:sz="0" w:space="0" w:color="auto"/>
                                    <w:left w:val="none" w:sz="0" w:space="0" w:color="auto"/>
                                    <w:bottom w:val="none" w:sz="0" w:space="0" w:color="auto"/>
                                    <w:right w:val="none" w:sz="0" w:space="0" w:color="auto"/>
                                  </w:divBdr>
                                  <w:divsChild>
                                    <w:div w:id="1887793294">
                                      <w:marLeft w:val="0"/>
                                      <w:marRight w:val="0"/>
                                      <w:marTop w:val="0"/>
                                      <w:marBottom w:val="0"/>
                                      <w:divBdr>
                                        <w:top w:val="none" w:sz="0" w:space="0" w:color="auto"/>
                                        <w:left w:val="none" w:sz="0" w:space="0" w:color="auto"/>
                                        <w:bottom w:val="none" w:sz="0" w:space="0" w:color="auto"/>
                                        <w:right w:val="none" w:sz="0" w:space="0" w:color="auto"/>
                                      </w:divBdr>
                                    </w:div>
                                    <w:div w:id="3842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36098">
                      <w:marLeft w:val="0"/>
                      <w:marRight w:val="0"/>
                      <w:marTop w:val="0"/>
                      <w:marBottom w:val="0"/>
                      <w:divBdr>
                        <w:top w:val="none" w:sz="0" w:space="0" w:color="auto"/>
                        <w:left w:val="none" w:sz="0" w:space="0" w:color="auto"/>
                        <w:bottom w:val="none" w:sz="0" w:space="0" w:color="auto"/>
                        <w:right w:val="none" w:sz="0" w:space="0" w:color="auto"/>
                      </w:divBdr>
                      <w:divsChild>
                        <w:div w:id="1342585754">
                          <w:marLeft w:val="0"/>
                          <w:marRight w:val="0"/>
                          <w:marTop w:val="0"/>
                          <w:marBottom w:val="0"/>
                          <w:divBdr>
                            <w:top w:val="none" w:sz="0" w:space="0" w:color="auto"/>
                            <w:left w:val="none" w:sz="0" w:space="0" w:color="auto"/>
                            <w:bottom w:val="none" w:sz="0" w:space="0" w:color="auto"/>
                            <w:right w:val="none" w:sz="0" w:space="0" w:color="auto"/>
                          </w:divBdr>
                          <w:divsChild>
                            <w:div w:id="608859149">
                              <w:marLeft w:val="0"/>
                              <w:marRight w:val="0"/>
                              <w:marTop w:val="0"/>
                              <w:marBottom w:val="0"/>
                              <w:divBdr>
                                <w:top w:val="none" w:sz="0" w:space="0" w:color="auto"/>
                                <w:left w:val="none" w:sz="0" w:space="0" w:color="auto"/>
                                <w:bottom w:val="none" w:sz="0" w:space="0" w:color="auto"/>
                                <w:right w:val="none" w:sz="0" w:space="0" w:color="auto"/>
                              </w:divBdr>
                            </w:div>
                            <w:div w:id="15860615">
                              <w:marLeft w:val="0"/>
                              <w:marRight w:val="0"/>
                              <w:marTop w:val="0"/>
                              <w:marBottom w:val="0"/>
                              <w:divBdr>
                                <w:top w:val="none" w:sz="0" w:space="0" w:color="auto"/>
                                <w:left w:val="none" w:sz="0" w:space="0" w:color="auto"/>
                                <w:bottom w:val="none" w:sz="0" w:space="0" w:color="auto"/>
                                <w:right w:val="none" w:sz="0" w:space="0" w:color="auto"/>
                              </w:divBdr>
                              <w:divsChild>
                                <w:div w:id="1782262900">
                                  <w:marLeft w:val="0"/>
                                  <w:marRight w:val="0"/>
                                  <w:marTop w:val="0"/>
                                  <w:marBottom w:val="0"/>
                                  <w:divBdr>
                                    <w:top w:val="none" w:sz="0" w:space="0" w:color="auto"/>
                                    <w:left w:val="none" w:sz="0" w:space="0" w:color="auto"/>
                                    <w:bottom w:val="none" w:sz="0" w:space="0" w:color="auto"/>
                                    <w:right w:val="none" w:sz="0" w:space="0" w:color="auto"/>
                                  </w:divBdr>
                                  <w:divsChild>
                                    <w:div w:id="11667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879">
                      <w:marLeft w:val="0"/>
                      <w:marRight w:val="0"/>
                      <w:marTop w:val="0"/>
                      <w:marBottom w:val="0"/>
                      <w:divBdr>
                        <w:top w:val="none" w:sz="0" w:space="0" w:color="auto"/>
                        <w:left w:val="none" w:sz="0" w:space="0" w:color="auto"/>
                        <w:bottom w:val="none" w:sz="0" w:space="0" w:color="auto"/>
                        <w:right w:val="none" w:sz="0" w:space="0" w:color="auto"/>
                      </w:divBdr>
                    </w:div>
                    <w:div w:id="1517232098">
                      <w:marLeft w:val="0"/>
                      <w:marRight w:val="0"/>
                      <w:marTop w:val="0"/>
                      <w:marBottom w:val="0"/>
                      <w:divBdr>
                        <w:top w:val="none" w:sz="0" w:space="0" w:color="auto"/>
                        <w:left w:val="none" w:sz="0" w:space="0" w:color="auto"/>
                        <w:bottom w:val="none" w:sz="0" w:space="0" w:color="auto"/>
                        <w:right w:val="none" w:sz="0" w:space="0" w:color="auto"/>
                      </w:divBdr>
                    </w:div>
                  </w:divsChild>
                </w:div>
                <w:div w:id="385839229">
                  <w:marLeft w:val="0"/>
                  <w:marRight w:val="0"/>
                  <w:marTop w:val="0"/>
                  <w:marBottom w:val="0"/>
                  <w:divBdr>
                    <w:top w:val="none" w:sz="0" w:space="0" w:color="auto"/>
                    <w:left w:val="none" w:sz="0" w:space="0" w:color="auto"/>
                    <w:bottom w:val="none" w:sz="0" w:space="0" w:color="auto"/>
                    <w:right w:val="none" w:sz="0" w:space="0" w:color="auto"/>
                  </w:divBdr>
                  <w:divsChild>
                    <w:div w:id="2050756596">
                      <w:marLeft w:val="0"/>
                      <w:marRight w:val="0"/>
                      <w:marTop w:val="0"/>
                      <w:marBottom w:val="0"/>
                      <w:divBdr>
                        <w:top w:val="none" w:sz="0" w:space="0" w:color="auto"/>
                        <w:left w:val="none" w:sz="0" w:space="0" w:color="auto"/>
                        <w:bottom w:val="none" w:sz="0" w:space="0" w:color="auto"/>
                        <w:right w:val="none" w:sz="0" w:space="0" w:color="auto"/>
                      </w:divBdr>
                      <w:divsChild>
                        <w:div w:id="1261258870">
                          <w:marLeft w:val="0"/>
                          <w:marRight w:val="0"/>
                          <w:marTop w:val="0"/>
                          <w:marBottom w:val="0"/>
                          <w:divBdr>
                            <w:top w:val="none" w:sz="0" w:space="0" w:color="auto"/>
                            <w:left w:val="none" w:sz="0" w:space="0" w:color="auto"/>
                            <w:bottom w:val="none" w:sz="0" w:space="0" w:color="auto"/>
                            <w:right w:val="none" w:sz="0" w:space="0" w:color="auto"/>
                          </w:divBdr>
                          <w:divsChild>
                            <w:div w:id="1883981189">
                              <w:marLeft w:val="0"/>
                              <w:marRight w:val="0"/>
                              <w:marTop w:val="0"/>
                              <w:marBottom w:val="0"/>
                              <w:divBdr>
                                <w:top w:val="none" w:sz="0" w:space="0" w:color="auto"/>
                                <w:left w:val="none" w:sz="0" w:space="0" w:color="auto"/>
                                <w:bottom w:val="none" w:sz="0" w:space="0" w:color="auto"/>
                                <w:right w:val="none" w:sz="0" w:space="0" w:color="auto"/>
                              </w:divBdr>
                            </w:div>
                            <w:div w:id="5703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96789">
                  <w:marLeft w:val="0"/>
                  <w:marRight w:val="0"/>
                  <w:marTop w:val="0"/>
                  <w:marBottom w:val="0"/>
                  <w:divBdr>
                    <w:top w:val="none" w:sz="0" w:space="0" w:color="auto"/>
                    <w:left w:val="none" w:sz="0" w:space="0" w:color="auto"/>
                    <w:bottom w:val="none" w:sz="0" w:space="0" w:color="auto"/>
                    <w:right w:val="none" w:sz="0" w:space="0" w:color="auto"/>
                  </w:divBdr>
                </w:div>
                <w:div w:id="946083187">
                  <w:marLeft w:val="0"/>
                  <w:marRight w:val="0"/>
                  <w:marTop w:val="0"/>
                  <w:marBottom w:val="0"/>
                  <w:divBdr>
                    <w:top w:val="none" w:sz="0" w:space="0" w:color="auto"/>
                    <w:left w:val="none" w:sz="0" w:space="0" w:color="auto"/>
                    <w:bottom w:val="none" w:sz="0" w:space="0" w:color="auto"/>
                    <w:right w:val="none" w:sz="0" w:space="0" w:color="auto"/>
                  </w:divBdr>
                  <w:divsChild>
                    <w:div w:id="1151605840">
                      <w:marLeft w:val="0"/>
                      <w:marRight w:val="0"/>
                      <w:marTop w:val="0"/>
                      <w:marBottom w:val="0"/>
                      <w:divBdr>
                        <w:top w:val="none" w:sz="0" w:space="0" w:color="auto"/>
                        <w:left w:val="none" w:sz="0" w:space="0" w:color="auto"/>
                        <w:bottom w:val="none" w:sz="0" w:space="0" w:color="auto"/>
                        <w:right w:val="none" w:sz="0" w:space="0" w:color="auto"/>
                      </w:divBdr>
                      <w:divsChild>
                        <w:div w:id="223028488">
                          <w:marLeft w:val="0"/>
                          <w:marRight w:val="0"/>
                          <w:marTop w:val="0"/>
                          <w:marBottom w:val="0"/>
                          <w:divBdr>
                            <w:top w:val="none" w:sz="0" w:space="0" w:color="auto"/>
                            <w:left w:val="none" w:sz="0" w:space="0" w:color="auto"/>
                            <w:bottom w:val="none" w:sz="0" w:space="0" w:color="auto"/>
                            <w:right w:val="none" w:sz="0" w:space="0" w:color="auto"/>
                          </w:divBdr>
                          <w:divsChild>
                            <w:div w:id="978270069">
                              <w:marLeft w:val="0"/>
                              <w:marRight w:val="0"/>
                              <w:marTop w:val="0"/>
                              <w:marBottom w:val="0"/>
                              <w:divBdr>
                                <w:top w:val="none" w:sz="0" w:space="0" w:color="auto"/>
                                <w:left w:val="none" w:sz="0" w:space="0" w:color="auto"/>
                                <w:bottom w:val="none" w:sz="0" w:space="0" w:color="auto"/>
                                <w:right w:val="none" w:sz="0" w:space="0" w:color="auto"/>
                              </w:divBdr>
                              <w:divsChild>
                                <w:div w:id="21249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37511">
                  <w:marLeft w:val="0"/>
                  <w:marRight w:val="0"/>
                  <w:marTop w:val="0"/>
                  <w:marBottom w:val="0"/>
                  <w:divBdr>
                    <w:top w:val="none" w:sz="0" w:space="0" w:color="auto"/>
                    <w:left w:val="none" w:sz="0" w:space="0" w:color="auto"/>
                    <w:bottom w:val="none" w:sz="0" w:space="0" w:color="auto"/>
                    <w:right w:val="none" w:sz="0" w:space="0" w:color="auto"/>
                  </w:divBdr>
                </w:div>
                <w:div w:id="493104231">
                  <w:marLeft w:val="0"/>
                  <w:marRight w:val="0"/>
                  <w:marTop w:val="0"/>
                  <w:marBottom w:val="0"/>
                  <w:divBdr>
                    <w:top w:val="none" w:sz="0" w:space="0" w:color="auto"/>
                    <w:left w:val="none" w:sz="0" w:space="0" w:color="auto"/>
                    <w:bottom w:val="none" w:sz="0" w:space="0" w:color="auto"/>
                    <w:right w:val="none" w:sz="0" w:space="0" w:color="auto"/>
                  </w:divBdr>
                  <w:divsChild>
                    <w:div w:id="13844438">
                      <w:marLeft w:val="0"/>
                      <w:marRight w:val="0"/>
                      <w:marTop w:val="0"/>
                      <w:marBottom w:val="0"/>
                      <w:divBdr>
                        <w:top w:val="none" w:sz="0" w:space="0" w:color="auto"/>
                        <w:left w:val="none" w:sz="0" w:space="0" w:color="auto"/>
                        <w:bottom w:val="none" w:sz="0" w:space="0" w:color="auto"/>
                        <w:right w:val="none" w:sz="0" w:space="0" w:color="auto"/>
                      </w:divBdr>
                    </w:div>
                  </w:divsChild>
                </w:div>
                <w:div w:id="866718615">
                  <w:marLeft w:val="0"/>
                  <w:marRight w:val="0"/>
                  <w:marTop w:val="0"/>
                  <w:marBottom w:val="0"/>
                  <w:divBdr>
                    <w:top w:val="none" w:sz="0" w:space="0" w:color="auto"/>
                    <w:left w:val="none" w:sz="0" w:space="0" w:color="auto"/>
                    <w:bottom w:val="none" w:sz="0" w:space="0" w:color="auto"/>
                    <w:right w:val="none" w:sz="0" w:space="0" w:color="auto"/>
                  </w:divBdr>
                </w:div>
                <w:div w:id="1748721287">
                  <w:marLeft w:val="0"/>
                  <w:marRight w:val="0"/>
                  <w:marTop w:val="0"/>
                  <w:marBottom w:val="0"/>
                  <w:divBdr>
                    <w:top w:val="none" w:sz="0" w:space="0" w:color="auto"/>
                    <w:left w:val="none" w:sz="0" w:space="0" w:color="auto"/>
                    <w:bottom w:val="none" w:sz="0" w:space="0" w:color="auto"/>
                    <w:right w:val="none" w:sz="0" w:space="0" w:color="auto"/>
                  </w:divBdr>
                  <w:divsChild>
                    <w:div w:id="898171023">
                      <w:marLeft w:val="0"/>
                      <w:marRight w:val="0"/>
                      <w:marTop w:val="0"/>
                      <w:marBottom w:val="0"/>
                      <w:divBdr>
                        <w:top w:val="none" w:sz="0" w:space="0" w:color="auto"/>
                        <w:left w:val="none" w:sz="0" w:space="0" w:color="auto"/>
                        <w:bottom w:val="none" w:sz="0" w:space="0" w:color="auto"/>
                        <w:right w:val="none" w:sz="0" w:space="0" w:color="auto"/>
                      </w:divBdr>
                      <w:divsChild>
                        <w:div w:id="184712619">
                          <w:marLeft w:val="0"/>
                          <w:marRight w:val="0"/>
                          <w:marTop w:val="0"/>
                          <w:marBottom w:val="0"/>
                          <w:divBdr>
                            <w:top w:val="none" w:sz="0" w:space="0" w:color="auto"/>
                            <w:left w:val="none" w:sz="0" w:space="0" w:color="auto"/>
                            <w:bottom w:val="none" w:sz="0" w:space="0" w:color="auto"/>
                            <w:right w:val="none" w:sz="0" w:space="0" w:color="auto"/>
                          </w:divBdr>
                          <w:divsChild>
                            <w:div w:id="1777214053">
                              <w:marLeft w:val="0"/>
                              <w:marRight w:val="0"/>
                              <w:marTop w:val="0"/>
                              <w:marBottom w:val="0"/>
                              <w:divBdr>
                                <w:top w:val="none" w:sz="0" w:space="0" w:color="auto"/>
                                <w:left w:val="none" w:sz="0" w:space="0" w:color="auto"/>
                                <w:bottom w:val="none" w:sz="0" w:space="0" w:color="auto"/>
                                <w:right w:val="none" w:sz="0" w:space="0" w:color="auto"/>
                              </w:divBdr>
                              <w:divsChild>
                                <w:div w:id="660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0324">
                  <w:marLeft w:val="0"/>
                  <w:marRight w:val="0"/>
                  <w:marTop w:val="0"/>
                  <w:marBottom w:val="0"/>
                  <w:divBdr>
                    <w:top w:val="none" w:sz="0" w:space="0" w:color="auto"/>
                    <w:left w:val="none" w:sz="0" w:space="0" w:color="auto"/>
                    <w:bottom w:val="none" w:sz="0" w:space="0" w:color="auto"/>
                    <w:right w:val="none" w:sz="0" w:space="0" w:color="auto"/>
                  </w:divBdr>
                </w:div>
              </w:divsChild>
            </w:div>
            <w:div w:id="1839611817">
              <w:marLeft w:val="0"/>
              <w:marRight w:val="0"/>
              <w:marTop w:val="0"/>
              <w:marBottom w:val="0"/>
              <w:divBdr>
                <w:top w:val="none" w:sz="0" w:space="0" w:color="auto"/>
                <w:left w:val="none" w:sz="0" w:space="0" w:color="auto"/>
                <w:bottom w:val="none" w:sz="0" w:space="0" w:color="auto"/>
                <w:right w:val="none" w:sz="0" w:space="0" w:color="auto"/>
              </w:divBdr>
              <w:divsChild>
                <w:div w:id="470562533">
                  <w:marLeft w:val="0"/>
                  <w:marRight w:val="0"/>
                  <w:marTop w:val="0"/>
                  <w:marBottom w:val="0"/>
                  <w:divBdr>
                    <w:top w:val="none" w:sz="0" w:space="0" w:color="auto"/>
                    <w:left w:val="none" w:sz="0" w:space="0" w:color="auto"/>
                    <w:bottom w:val="none" w:sz="0" w:space="0" w:color="auto"/>
                    <w:right w:val="none" w:sz="0" w:space="0" w:color="auto"/>
                  </w:divBdr>
                </w:div>
                <w:div w:id="1774016307">
                  <w:marLeft w:val="0"/>
                  <w:marRight w:val="0"/>
                  <w:marTop w:val="0"/>
                  <w:marBottom w:val="0"/>
                  <w:divBdr>
                    <w:top w:val="none" w:sz="0" w:space="0" w:color="auto"/>
                    <w:left w:val="none" w:sz="0" w:space="0" w:color="auto"/>
                    <w:bottom w:val="none" w:sz="0" w:space="0" w:color="auto"/>
                    <w:right w:val="none" w:sz="0" w:space="0" w:color="auto"/>
                  </w:divBdr>
                  <w:divsChild>
                    <w:div w:id="1673338627">
                      <w:marLeft w:val="0"/>
                      <w:marRight w:val="0"/>
                      <w:marTop w:val="0"/>
                      <w:marBottom w:val="0"/>
                      <w:divBdr>
                        <w:top w:val="none" w:sz="0" w:space="0" w:color="auto"/>
                        <w:left w:val="none" w:sz="0" w:space="0" w:color="auto"/>
                        <w:bottom w:val="none" w:sz="0" w:space="0" w:color="auto"/>
                        <w:right w:val="none" w:sz="0" w:space="0" w:color="auto"/>
                      </w:divBdr>
                      <w:divsChild>
                        <w:div w:id="129827740">
                          <w:marLeft w:val="0"/>
                          <w:marRight w:val="0"/>
                          <w:marTop w:val="0"/>
                          <w:marBottom w:val="0"/>
                          <w:divBdr>
                            <w:top w:val="none" w:sz="0" w:space="0" w:color="auto"/>
                            <w:left w:val="none" w:sz="0" w:space="0" w:color="auto"/>
                            <w:bottom w:val="none" w:sz="0" w:space="0" w:color="auto"/>
                            <w:right w:val="none" w:sz="0" w:space="0" w:color="auto"/>
                          </w:divBdr>
                        </w:div>
                        <w:div w:id="1643122601">
                          <w:marLeft w:val="0"/>
                          <w:marRight w:val="0"/>
                          <w:marTop w:val="0"/>
                          <w:marBottom w:val="0"/>
                          <w:divBdr>
                            <w:top w:val="none" w:sz="0" w:space="0" w:color="auto"/>
                            <w:left w:val="none" w:sz="0" w:space="0" w:color="auto"/>
                            <w:bottom w:val="none" w:sz="0" w:space="0" w:color="auto"/>
                            <w:right w:val="none" w:sz="0" w:space="0" w:color="auto"/>
                          </w:divBdr>
                          <w:divsChild>
                            <w:div w:id="1279601666">
                              <w:marLeft w:val="0"/>
                              <w:marRight w:val="0"/>
                              <w:marTop w:val="0"/>
                              <w:marBottom w:val="0"/>
                              <w:divBdr>
                                <w:top w:val="none" w:sz="0" w:space="0" w:color="auto"/>
                                <w:left w:val="none" w:sz="0" w:space="0" w:color="auto"/>
                                <w:bottom w:val="none" w:sz="0" w:space="0" w:color="auto"/>
                                <w:right w:val="none" w:sz="0" w:space="0" w:color="auto"/>
                              </w:divBdr>
                            </w:div>
                            <w:div w:id="2025129206">
                              <w:marLeft w:val="0"/>
                              <w:marRight w:val="0"/>
                              <w:marTop w:val="0"/>
                              <w:marBottom w:val="0"/>
                              <w:divBdr>
                                <w:top w:val="none" w:sz="0" w:space="0" w:color="auto"/>
                                <w:left w:val="none" w:sz="0" w:space="0" w:color="auto"/>
                                <w:bottom w:val="none" w:sz="0" w:space="0" w:color="auto"/>
                                <w:right w:val="none" w:sz="0" w:space="0" w:color="auto"/>
                              </w:divBdr>
                              <w:divsChild>
                                <w:div w:id="18677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9818">
                      <w:marLeft w:val="0"/>
                      <w:marRight w:val="0"/>
                      <w:marTop w:val="0"/>
                      <w:marBottom w:val="0"/>
                      <w:divBdr>
                        <w:top w:val="none" w:sz="0" w:space="0" w:color="auto"/>
                        <w:left w:val="none" w:sz="0" w:space="0" w:color="auto"/>
                        <w:bottom w:val="none" w:sz="0" w:space="0" w:color="auto"/>
                        <w:right w:val="none" w:sz="0" w:space="0" w:color="auto"/>
                      </w:divBdr>
                      <w:divsChild>
                        <w:div w:id="1611624256">
                          <w:marLeft w:val="0"/>
                          <w:marRight w:val="0"/>
                          <w:marTop w:val="0"/>
                          <w:marBottom w:val="0"/>
                          <w:divBdr>
                            <w:top w:val="none" w:sz="0" w:space="0" w:color="auto"/>
                            <w:left w:val="none" w:sz="0" w:space="0" w:color="auto"/>
                            <w:bottom w:val="none" w:sz="0" w:space="0" w:color="auto"/>
                            <w:right w:val="none" w:sz="0" w:space="0" w:color="auto"/>
                          </w:divBdr>
                          <w:divsChild>
                            <w:div w:id="1292905778">
                              <w:marLeft w:val="0"/>
                              <w:marRight w:val="0"/>
                              <w:marTop w:val="0"/>
                              <w:marBottom w:val="0"/>
                              <w:divBdr>
                                <w:top w:val="none" w:sz="0" w:space="0" w:color="auto"/>
                                <w:left w:val="none" w:sz="0" w:space="0" w:color="auto"/>
                                <w:bottom w:val="none" w:sz="0" w:space="0" w:color="auto"/>
                                <w:right w:val="none" w:sz="0" w:space="0" w:color="auto"/>
                              </w:divBdr>
                              <w:divsChild>
                                <w:div w:id="331297070">
                                  <w:marLeft w:val="0"/>
                                  <w:marRight w:val="0"/>
                                  <w:marTop w:val="0"/>
                                  <w:marBottom w:val="0"/>
                                  <w:divBdr>
                                    <w:top w:val="none" w:sz="0" w:space="0" w:color="auto"/>
                                    <w:left w:val="none" w:sz="0" w:space="0" w:color="auto"/>
                                    <w:bottom w:val="none" w:sz="0" w:space="0" w:color="auto"/>
                                    <w:right w:val="none" w:sz="0" w:space="0" w:color="auto"/>
                                  </w:divBdr>
                                  <w:divsChild>
                                    <w:div w:id="1482766817">
                                      <w:marLeft w:val="0"/>
                                      <w:marRight w:val="0"/>
                                      <w:marTop w:val="0"/>
                                      <w:marBottom w:val="0"/>
                                      <w:divBdr>
                                        <w:top w:val="none" w:sz="0" w:space="0" w:color="auto"/>
                                        <w:left w:val="none" w:sz="0" w:space="0" w:color="auto"/>
                                        <w:bottom w:val="none" w:sz="0" w:space="0" w:color="auto"/>
                                        <w:right w:val="none" w:sz="0" w:space="0" w:color="auto"/>
                                      </w:divBdr>
                                      <w:divsChild>
                                        <w:div w:id="1261521554">
                                          <w:marLeft w:val="0"/>
                                          <w:marRight w:val="0"/>
                                          <w:marTop w:val="0"/>
                                          <w:marBottom w:val="0"/>
                                          <w:divBdr>
                                            <w:top w:val="none" w:sz="0" w:space="0" w:color="auto"/>
                                            <w:left w:val="none" w:sz="0" w:space="0" w:color="auto"/>
                                            <w:bottom w:val="none" w:sz="0" w:space="0" w:color="auto"/>
                                            <w:right w:val="none" w:sz="0" w:space="0" w:color="auto"/>
                                          </w:divBdr>
                                          <w:divsChild>
                                            <w:div w:id="1565139025">
                                              <w:marLeft w:val="0"/>
                                              <w:marRight w:val="0"/>
                                              <w:marTop w:val="0"/>
                                              <w:marBottom w:val="0"/>
                                              <w:divBdr>
                                                <w:top w:val="none" w:sz="0" w:space="0" w:color="auto"/>
                                                <w:left w:val="none" w:sz="0" w:space="0" w:color="auto"/>
                                                <w:bottom w:val="none" w:sz="0" w:space="0" w:color="auto"/>
                                                <w:right w:val="none" w:sz="0" w:space="0" w:color="auto"/>
                                              </w:divBdr>
                                            </w:div>
                                            <w:div w:id="1325888467">
                                              <w:marLeft w:val="0"/>
                                              <w:marRight w:val="0"/>
                                              <w:marTop w:val="0"/>
                                              <w:marBottom w:val="0"/>
                                              <w:divBdr>
                                                <w:top w:val="none" w:sz="0" w:space="0" w:color="auto"/>
                                                <w:left w:val="none" w:sz="0" w:space="0" w:color="auto"/>
                                                <w:bottom w:val="none" w:sz="0" w:space="0" w:color="auto"/>
                                                <w:right w:val="none" w:sz="0" w:space="0" w:color="auto"/>
                                              </w:divBdr>
                                            </w:div>
                                            <w:div w:id="37047964">
                                              <w:marLeft w:val="0"/>
                                              <w:marRight w:val="0"/>
                                              <w:marTop w:val="0"/>
                                              <w:marBottom w:val="0"/>
                                              <w:divBdr>
                                                <w:top w:val="none" w:sz="0" w:space="0" w:color="auto"/>
                                                <w:left w:val="none" w:sz="0" w:space="0" w:color="auto"/>
                                                <w:bottom w:val="none" w:sz="0" w:space="0" w:color="auto"/>
                                                <w:right w:val="none" w:sz="0" w:space="0" w:color="auto"/>
                                              </w:divBdr>
                                            </w:div>
                                            <w:div w:id="1198158632">
                                              <w:marLeft w:val="0"/>
                                              <w:marRight w:val="0"/>
                                              <w:marTop w:val="0"/>
                                              <w:marBottom w:val="0"/>
                                              <w:divBdr>
                                                <w:top w:val="none" w:sz="0" w:space="0" w:color="auto"/>
                                                <w:left w:val="none" w:sz="0" w:space="0" w:color="auto"/>
                                                <w:bottom w:val="none" w:sz="0" w:space="0" w:color="auto"/>
                                                <w:right w:val="none" w:sz="0" w:space="0" w:color="auto"/>
                                              </w:divBdr>
                                            </w:div>
                                            <w:div w:id="2143451894">
                                              <w:marLeft w:val="0"/>
                                              <w:marRight w:val="0"/>
                                              <w:marTop w:val="0"/>
                                              <w:marBottom w:val="0"/>
                                              <w:divBdr>
                                                <w:top w:val="none" w:sz="0" w:space="0" w:color="auto"/>
                                                <w:left w:val="none" w:sz="0" w:space="0" w:color="auto"/>
                                                <w:bottom w:val="none" w:sz="0" w:space="0" w:color="auto"/>
                                                <w:right w:val="none" w:sz="0" w:space="0" w:color="auto"/>
                                              </w:divBdr>
                                            </w:div>
                                            <w:div w:id="15930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6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cte.org/second" TargetMode="External"/><Relationship Id="rId117" Type="http://schemas.openxmlformats.org/officeDocument/2006/relationships/hyperlink" Target="http://www.ncte.org/cccc" TargetMode="External"/><Relationship Id="rId21" Type="http://schemas.openxmlformats.org/officeDocument/2006/relationships/hyperlink" Target="javascript:__doPostBack('ctl00$cphMain$ncPopularLinks$lbMostRead','')" TargetMode="External"/><Relationship Id="rId42" Type="http://schemas.openxmlformats.org/officeDocument/2006/relationships/hyperlink" Target="http://www.ncte.org/positions/language" TargetMode="External"/><Relationship Id="rId47" Type="http://schemas.openxmlformats.org/officeDocument/2006/relationships/hyperlink" Target="http://www.ncte.org/positions/profconcerns" TargetMode="External"/><Relationship Id="rId63" Type="http://schemas.openxmlformats.org/officeDocument/2006/relationships/hyperlink" Target="http://www.ncte.org/faq" TargetMode="External"/><Relationship Id="rId68" Type="http://schemas.openxmlformats.org/officeDocument/2006/relationships/hyperlink" Target="http://www.ncte.org/links" TargetMode="External"/><Relationship Id="rId84" Type="http://schemas.openxmlformats.org/officeDocument/2006/relationships/hyperlink" Target="http://www.ncte.org/institutions" TargetMode="External"/><Relationship Id="rId89" Type="http://schemas.openxmlformats.org/officeDocument/2006/relationships/hyperlink" Target="http://www.ncte.org/volunteer" TargetMode="External"/><Relationship Id="rId112" Type="http://schemas.openxmlformats.org/officeDocument/2006/relationships/hyperlink" Target="http://www.ncte.org/cccc/conv" TargetMode="External"/><Relationship Id="rId16" Type="http://schemas.openxmlformats.org/officeDocument/2006/relationships/hyperlink" Target="http://moritzlaw.osu.edu/lawjournal/issues/volume62/number2/crews.pdf" TargetMode="External"/><Relationship Id="rId107" Type="http://schemas.openxmlformats.org/officeDocument/2006/relationships/hyperlink" Target="http://www.ncte.org/consultants" TargetMode="External"/><Relationship Id="rId11" Type="http://schemas.openxmlformats.org/officeDocument/2006/relationships/hyperlink" Target="ttp://centerforsocialmedia.org/files/pdf/free_use.pdf).%20" TargetMode="External"/><Relationship Id="rId32" Type="http://schemas.openxmlformats.org/officeDocument/2006/relationships/hyperlink" Target="http://www.ncte.org/positions/assessment" TargetMode="External"/><Relationship Id="rId37" Type="http://schemas.openxmlformats.org/officeDocument/2006/relationships/hyperlink" Target="http://www.ncte.org/positions/educpolicy" TargetMode="External"/><Relationship Id="rId53" Type="http://schemas.openxmlformats.org/officeDocument/2006/relationships/hyperlink" Target="http://www.ncte.org/positions/materials" TargetMode="External"/><Relationship Id="rId58" Type="http://schemas.openxmlformats.org/officeDocument/2006/relationships/hyperlink" Target="http://www.ncte.org/middle" TargetMode="External"/><Relationship Id="rId74" Type="http://schemas.openxmlformats.org/officeDocument/2006/relationships/hyperlink" Target="http://www.ncte.org/contact" TargetMode="External"/><Relationship Id="rId79" Type="http://schemas.openxmlformats.org/officeDocument/2006/relationships/hyperlink" Target="http://www1.ncte.org/store/givingopps" TargetMode="External"/><Relationship Id="rId102" Type="http://schemas.openxmlformats.org/officeDocument/2006/relationships/hyperlink" Target="http://www.ncte.org/positions" TargetMode="External"/><Relationship Id="rId123" Type="http://schemas.openxmlformats.org/officeDocument/2006/relationships/hyperlink" Target="http://www.ncte.org/renew"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www.ncte.org/write" TargetMode="External"/><Relationship Id="rId95" Type="http://schemas.openxmlformats.org/officeDocument/2006/relationships/hyperlink" Target="http://www.ncte.org/grants" TargetMode="External"/><Relationship Id="rId19" Type="http://schemas.openxmlformats.org/officeDocument/2006/relationships/hyperlink" Target="http://www.ncte.org/positions/statements/fairusemedialiteracy" TargetMode="External"/><Relationship Id="rId14" Type="http://schemas.openxmlformats.org/officeDocument/2006/relationships/hyperlink" Target="http://www.cmstudies.org/documents/SCMSBestPracticesforFairUseinTeaching-Final.pdf" TargetMode="External"/><Relationship Id="rId22" Type="http://schemas.openxmlformats.org/officeDocument/2006/relationships/hyperlink" Target="javascript:__doPostBack('ctl00$cphMain$ncPopularLinks$lbMostEmailed','')" TargetMode="External"/><Relationship Id="rId27" Type="http://schemas.openxmlformats.org/officeDocument/2006/relationships/hyperlink" Target="http://www.ncte.org/volunteer/elections" TargetMode="External"/><Relationship Id="rId30" Type="http://schemas.openxmlformats.org/officeDocument/2006/relationships/hyperlink" Target="http://www.ncte.org/positions" TargetMode="External"/><Relationship Id="rId35" Type="http://schemas.openxmlformats.org/officeDocument/2006/relationships/hyperlink" Target="http://www.ncte.org/positions/curriculum" TargetMode="External"/><Relationship Id="rId43" Type="http://schemas.openxmlformats.org/officeDocument/2006/relationships/hyperlink" Target="http://www.ncte.org/positions/libraries" TargetMode="External"/><Relationship Id="rId48" Type="http://schemas.openxmlformats.org/officeDocument/2006/relationships/hyperlink" Target="http://www.ncte.org/positions/profdev" TargetMode="External"/><Relationship Id="rId56" Type="http://schemas.openxmlformats.org/officeDocument/2006/relationships/hyperlink" Target="http://www.ncte.org/positions/writing" TargetMode="External"/><Relationship Id="rId64" Type="http://schemas.openxmlformats.org/officeDocument/2006/relationships/hyperlink" Target="http://www.ncte.org/sitemap" TargetMode="External"/><Relationship Id="rId69" Type="http://schemas.openxmlformats.org/officeDocument/2006/relationships/hyperlink" Target="http://www.ncte.org/terms" TargetMode="External"/><Relationship Id="rId77" Type="http://schemas.openxmlformats.org/officeDocument/2006/relationships/hyperlink" Target="http://www.ncte.org/governance" TargetMode="External"/><Relationship Id="rId100" Type="http://schemas.openxmlformats.org/officeDocument/2006/relationships/hyperlink" Target="http://www.ncte.org/magazine" TargetMode="External"/><Relationship Id="rId105" Type="http://schemas.openxmlformats.org/officeDocument/2006/relationships/hyperlink" Target="http://www.ncte.org/eworkshops" TargetMode="External"/><Relationship Id="rId113" Type="http://schemas.openxmlformats.org/officeDocument/2006/relationships/hyperlink" Target="http://www.ncte.org/wlu/institute" TargetMode="External"/><Relationship Id="rId118" Type="http://schemas.openxmlformats.org/officeDocument/2006/relationships/hyperlink" Target="http://www.ncte.org/cee" TargetMode="External"/><Relationship Id="rId126" Type="http://schemas.openxmlformats.org/officeDocument/2006/relationships/control" Target="activeX/activeX1.xml"/><Relationship Id="rId8" Type="http://schemas.openxmlformats.org/officeDocument/2006/relationships/image" Target="media/image2.gif"/><Relationship Id="rId51" Type="http://schemas.openxmlformats.org/officeDocument/2006/relationships/hyperlink" Target="http://www.ncte.org/positions/standards" TargetMode="External"/><Relationship Id="rId72" Type="http://schemas.openxmlformats.org/officeDocument/2006/relationships/hyperlink" Target="javascript:__doPostBack('ctl00$cphUserLinks$ncStandardUserLinks$lsUserLogin$lbLoginStatus','')" TargetMode="External"/><Relationship Id="rId80" Type="http://schemas.openxmlformats.org/officeDocument/2006/relationships/hyperlink" Target="http://www.ncte.org/positions/statements/fairusemedialiteracy" TargetMode="External"/><Relationship Id="rId85" Type="http://schemas.openxmlformats.org/officeDocument/2006/relationships/hyperlink" Target="http://www.ncte.org/positions/statements/fairusemedialiteracy" TargetMode="External"/><Relationship Id="rId93" Type="http://schemas.openxmlformats.org/officeDocument/2006/relationships/hyperlink" Target="http://www.ncte.org/books" TargetMode="External"/><Relationship Id="rId98" Type="http://schemas.openxmlformats.org/officeDocument/2006/relationships/hyperlink" Target="http://www.ncte.org/journals" TargetMode="External"/><Relationship Id="rId121" Type="http://schemas.openxmlformats.org/officeDocument/2006/relationships/hyperlink" Target="http://www.ncte.org/wlu" TargetMode="External"/><Relationship Id="rId3" Type="http://schemas.openxmlformats.org/officeDocument/2006/relationships/settings" Target="settings.xml"/><Relationship Id="rId12" Type="http://schemas.openxmlformats.org/officeDocument/2006/relationships/hyperlink" Target="http://www.centerforsocialmedia.org/resources/publications/code_for_media_literacy_education/" TargetMode="External"/><Relationship Id="rId17" Type="http://schemas.openxmlformats.org/officeDocument/2006/relationships/hyperlink" Target="http://www.macfound.org" TargetMode="External"/><Relationship Id="rId25" Type="http://schemas.openxmlformats.org/officeDocument/2006/relationships/hyperlink" Target="http://www.ncte.org/standards" TargetMode="External"/><Relationship Id="rId33" Type="http://schemas.openxmlformats.org/officeDocument/2006/relationships/hyperlink" Target="http://www.ncte.org/positions/censorship" TargetMode="External"/><Relationship Id="rId38" Type="http://schemas.openxmlformats.org/officeDocument/2006/relationships/hyperlink" Target="http://www.ncte.org/positions/grammar" TargetMode="External"/><Relationship Id="rId46" Type="http://schemas.openxmlformats.org/officeDocument/2006/relationships/hyperlink" Target="http://www.ncte.org/positions/ncte" TargetMode="External"/><Relationship Id="rId59" Type="http://schemas.openxmlformats.org/officeDocument/2006/relationships/hyperlink" Target="http://www.ncte.org/second" TargetMode="External"/><Relationship Id="rId67" Type="http://schemas.openxmlformats.org/officeDocument/2006/relationships/hyperlink" Target="http://www.ncte.org/privacy" TargetMode="External"/><Relationship Id="rId103" Type="http://schemas.openxmlformats.org/officeDocument/2006/relationships/hyperlink" Target="http://www.ncte.org/standards" TargetMode="External"/><Relationship Id="rId108" Type="http://schemas.openxmlformats.org/officeDocument/2006/relationships/hyperlink" Target="http://www.ncte.org/seminars" TargetMode="External"/><Relationship Id="rId116" Type="http://schemas.openxmlformats.org/officeDocument/2006/relationships/hyperlink" Target="http://www.ncte.org/assemblies" TargetMode="External"/><Relationship Id="rId124" Type="http://schemas.openxmlformats.org/officeDocument/2006/relationships/hyperlink" Target="http://www.ncte.org/store" TargetMode="External"/><Relationship Id="rId129" Type="http://schemas.openxmlformats.org/officeDocument/2006/relationships/fontTable" Target="fontTable.xml"/><Relationship Id="rId20" Type="http://schemas.openxmlformats.org/officeDocument/2006/relationships/hyperlink" Target="http://www.ncte.org/positions/statements/fairusemedialiteracy/rss" TargetMode="External"/><Relationship Id="rId41" Type="http://schemas.openxmlformats.org/officeDocument/2006/relationships/hyperlink" Target="http://www.ncte.org/positions/interdisciplinary" TargetMode="External"/><Relationship Id="rId54" Type="http://schemas.openxmlformats.org/officeDocument/2006/relationships/hyperlink" Target="http://www.ncte.org/positions/workload" TargetMode="External"/><Relationship Id="rId62" Type="http://schemas.openxmlformats.org/officeDocument/2006/relationships/hyperlink" Target="http://www.ncte.org/advertisers" TargetMode="External"/><Relationship Id="rId70" Type="http://schemas.openxmlformats.org/officeDocument/2006/relationships/hyperlink" Target="http://www.ncte.org/positions/statements/fairusemedialiteracy" TargetMode="External"/><Relationship Id="rId75" Type="http://schemas.openxmlformats.org/officeDocument/2006/relationships/hyperlink" Target="http://www.ncte.org/mission" TargetMode="External"/><Relationship Id="rId83" Type="http://schemas.openxmlformats.org/officeDocument/2006/relationships/hyperlink" Target="http://www.ncte.org/services" TargetMode="External"/><Relationship Id="rId88" Type="http://schemas.openxmlformats.org/officeDocument/2006/relationships/hyperlink" Target="http://www.ncte.org/community" TargetMode="External"/><Relationship Id="rId91" Type="http://schemas.openxmlformats.org/officeDocument/2006/relationships/hyperlink" Target="http://www.ncte.org/positions/statements/fairusemedialiteracy" TargetMode="External"/><Relationship Id="rId96" Type="http://schemas.openxmlformats.org/officeDocument/2006/relationships/hyperlink" Target="http://www.ncte.org/topics" TargetMode="External"/><Relationship Id="rId111" Type="http://schemas.openxmlformats.org/officeDocument/2006/relationships/hyperlink" Target="http://www.ncte.org/annua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enterforsocialmedia.org/resources/online_video" TargetMode="External"/><Relationship Id="rId23" Type="http://schemas.openxmlformats.org/officeDocument/2006/relationships/hyperlink" Target="javascript:__doPostBack('ctl00$cphMain$ncPopularLinks$lbMostCommented','')" TargetMode="External"/><Relationship Id="rId28" Type="http://schemas.openxmlformats.org/officeDocument/2006/relationships/hyperlink" Target="http://www.ncte.org/journals" TargetMode="External"/><Relationship Id="rId36" Type="http://schemas.openxmlformats.org/officeDocument/2006/relationships/hyperlink" Target="http://www.ncte.org/positions/diversity" TargetMode="External"/><Relationship Id="rId49" Type="http://schemas.openxmlformats.org/officeDocument/2006/relationships/hyperlink" Target="http://www.ncte.org/positions/publishers" TargetMode="External"/><Relationship Id="rId57" Type="http://schemas.openxmlformats.org/officeDocument/2006/relationships/hyperlink" Target="http://www.ncte.org/elem" TargetMode="External"/><Relationship Id="rId106" Type="http://schemas.openxmlformats.org/officeDocument/2006/relationships/hyperlink" Target="http://www.ncte.org/pathways" TargetMode="External"/><Relationship Id="rId114" Type="http://schemas.openxmlformats.org/officeDocument/2006/relationships/hyperlink" Target="http://www.ncte.org/positions/statements/fairusemedialiteracy" TargetMode="External"/><Relationship Id="rId119" Type="http://schemas.openxmlformats.org/officeDocument/2006/relationships/hyperlink" Target="http://www.ncte.org/cel" TargetMode="External"/><Relationship Id="rId127" Type="http://schemas.openxmlformats.org/officeDocument/2006/relationships/image" Target="media/image5.gif"/><Relationship Id="rId10" Type="http://schemas.openxmlformats.org/officeDocument/2006/relationships/hyperlink" Target="http://copyright.cornell.edu/public_domain/" TargetMode="External"/><Relationship Id="rId31" Type="http://schemas.openxmlformats.org/officeDocument/2006/relationships/hyperlink" Target="http://www.ncte.org/positions/21stcenturyliteracy" TargetMode="External"/><Relationship Id="rId44" Type="http://schemas.openxmlformats.org/officeDocument/2006/relationships/hyperlink" Target="http://www.ncte.org/positions/literacy" TargetMode="External"/><Relationship Id="rId52" Type="http://schemas.openxmlformats.org/officeDocument/2006/relationships/hyperlink" Target="http://www.ncte.org/positions/teacherquality" TargetMode="External"/><Relationship Id="rId60" Type="http://schemas.openxmlformats.org/officeDocument/2006/relationships/hyperlink" Target="http://www.ncte.org/college" TargetMode="External"/><Relationship Id="rId65" Type="http://schemas.openxmlformats.org/officeDocument/2006/relationships/hyperlink" Target="https://secure.ncte.org/store/sitemap" TargetMode="External"/><Relationship Id="rId73" Type="http://schemas.openxmlformats.org/officeDocument/2006/relationships/hyperlink" Target="http://www.ncte.org/positions/statements/fairusemedialiteracy" TargetMode="External"/><Relationship Id="rId78" Type="http://schemas.openxmlformats.org/officeDocument/2006/relationships/hyperlink" Target="http://www.ncte.org/awards" TargetMode="External"/><Relationship Id="rId81" Type="http://schemas.openxmlformats.org/officeDocument/2006/relationships/hyperlink" Target="http://www.ncte.org/join" TargetMode="External"/><Relationship Id="rId86" Type="http://schemas.openxmlformats.org/officeDocument/2006/relationships/hyperlink" Target="http://www.ncte.org/dayonwriting" TargetMode="External"/><Relationship Id="rId94" Type="http://schemas.openxmlformats.org/officeDocument/2006/relationships/hyperlink" Target="http://www.ncte.org/career" TargetMode="External"/><Relationship Id="rId99" Type="http://schemas.openxmlformats.org/officeDocument/2006/relationships/hyperlink" Target="http://www.ncte.org/lessons" TargetMode="External"/><Relationship Id="rId101" Type="http://schemas.openxmlformats.org/officeDocument/2006/relationships/hyperlink" Target="http://www.ncte.org/policy-research" TargetMode="External"/><Relationship Id="rId122" Type="http://schemas.openxmlformats.org/officeDocument/2006/relationships/hyperlink" Target="http://www.ncte.org/join"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hyperlink" Target="http://www.centerforsocialmedia.org/resources/fair_use" TargetMode="External"/><Relationship Id="rId18" Type="http://schemas.openxmlformats.org/officeDocument/2006/relationships/hyperlink" Target="http://www.ncte.org/positions/statements/fairusemedialiteracy" TargetMode="External"/><Relationship Id="rId39" Type="http://schemas.openxmlformats.org/officeDocument/2006/relationships/hyperlink" Target="http://www.ncte.org/positions/instruction" TargetMode="External"/><Relationship Id="rId109" Type="http://schemas.openxmlformats.org/officeDocument/2006/relationships/hyperlink" Target="http://www.ncte.org/virtualconf" TargetMode="External"/><Relationship Id="rId34" Type="http://schemas.openxmlformats.org/officeDocument/2006/relationships/hyperlink" Target="http://www.ncte.org/positions/classsize" TargetMode="External"/><Relationship Id="rId50" Type="http://schemas.openxmlformats.org/officeDocument/2006/relationships/hyperlink" Target="http://www.ncte.org/positions/reading" TargetMode="External"/><Relationship Id="rId55" Type="http://schemas.openxmlformats.org/officeDocument/2006/relationships/hyperlink" Target="http://www.ncte.org/positions/workingconditions" TargetMode="External"/><Relationship Id="rId76" Type="http://schemas.openxmlformats.org/officeDocument/2006/relationships/hyperlink" Target="http://www.ncte.org/history" TargetMode="External"/><Relationship Id="rId97" Type="http://schemas.openxmlformats.org/officeDocument/2006/relationships/hyperlink" Target="http://www.ncte.org/newsletter" TargetMode="External"/><Relationship Id="rId104" Type="http://schemas.openxmlformats.org/officeDocument/2006/relationships/hyperlink" Target="http://www.ncte.org/positions/statements/fairusemedialiteracy" TargetMode="External"/><Relationship Id="rId120" Type="http://schemas.openxmlformats.org/officeDocument/2006/relationships/hyperlink" Target="http://www.ncte.org/tyca" TargetMode="External"/><Relationship Id="rId125" Type="http://schemas.openxmlformats.org/officeDocument/2006/relationships/image" Target="media/image4.wmf"/><Relationship Id="rId7" Type="http://schemas.openxmlformats.org/officeDocument/2006/relationships/image" Target="media/image1.jpeg"/><Relationship Id="rId71" Type="http://schemas.openxmlformats.org/officeDocument/2006/relationships/hyperlink" Target="http://www.ncte.org" TargetMode="External"/><Relationship Id="rId92" Type="http://schemas.openxmlformats.org/officeDocument/2006/relationships/hyperlink" Target="http://www.ncte.org/action/anti-censorship" TargetMode="External"/><Relationship Id="rId2" Type="http://schemas.openxmlformats.org/officeDocument/2006/relationships/styles" Target="styles.xml"/><Relationship Id="rId29" Type="http://schemas.openxmlformats.org/officeDocument/2006/relationships/hyperlink" Target="http://www.ncte.org" TargetMode="External"/><Relationship Id="rId24" Type="http://schemas.openxmlformats.org/officeDocument/2006/relationships/hyperlink" Target="http://www.ncte.org/annual" TargetMode="External"/><Relationship Id="rId40" Type="http://schemas.openxmlformats.org/officeDocument/2006/relationships/hyperlink" Target="http://www.ncte.org/positions/intellfreedom" TargetMode="External"/><Relationship Id="rId45" Type="http://schemas.openxmlformats.org/officeDocument/2006/relationships/hyperlink" Target="http://www.ncte.org/positions/literature" TargetMode="External"/><Relationship Id="rId66" Type="http://schemas.openxmlformats.org/officeDocument/2006/relationships/hyperlink" Target="http://www.ncte.org/contact" TargetMode="External"/><Relationship Id="rId87" Type="http://schemas.openxmlformats.org/officeDocument/2006/relationships/hyperlink" Target="http://www.ncte.org/action" TargetMode="External"/><Relationship Id="rId110" Type="http://schemas.openxmlformats.org/officeDocument/2006/relationships/hyperlink" Target="http://www.ncte.org/kits" TargetMode="External"/><Relationship Id="rId115" Type="http://schemas.openxmlformats.org/officeDocument/2006/relationships/hyperlink" Target="http://www.ncte.org/affiliates" TargetMode="External"/><Relationship Id="rId61" Type="http://schemas.openxmlformats.org/officeDocument/2006/relationships/hyperlink" Target="http://www.ncte.org/press" TargetMode="External"/><Relationship Id="rId82" Type="http://schemas.openxmlformats.org/officeDocument/2006/relationships/hyperlink" Target="http://www.ncte.org/renew"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8193</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2011-06-06T01:22:00Z</dcterms:created>
  <dcterms:modified xsi:type="dcterms:W3CDTF">2011-06-06T01:22:00Z</dcterms:modified>
</cp:coreProperties>
</file>